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B10" w:rsidRPr="0077444F" w:rsidRDefault="002630E4" w:rsidP="00D9408E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inline distT="0" distB="0" distL="0" distR="0">
            <wp:extent cx="3531964" cy="8477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W_logo_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995" cy="90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BD0" w:rsidRDefault="00321135" w:rsidP="00D9408E">
      <w:pPr>
        <w:spacing w:line="240" w:lineRule="auto"/>
        <w:ind w:firstLine="708"/>
        <w:jc w:val="center"/>
        <w:rPr>
          <w:rFonts w:ascii="Century Gothic" w:hAnsi="Century Gothic"/>
          <w:i/>
          <w:sz w:val="20"/>
          <w:szCs w:val="20"/>
        </w:rPr>
      </w:pPr>
      <w:r w:rsidRPr="00470720">
        <w:rPr>
          <w:rFonts w:ascii="Century Gothic" w:hAnsi="Century Gothic" w:cs="Calibri"/>
          <w:b/>
          <w:sz w:val="20"/>
          <w:szCs w:val="20"/>
        </w:rPr>
        <w:t>ODKRYJ TAJEMNIC</w:t>
      </w:r>
      <w:r w:rsidR="00EF1DAF">
        <w:rPr>
          <w:rFonts w:ascii="Century Gothic" w:hAnsi="Century Gothic" w:cs="Calibri"/>
          <w:b/>
          <w:sz w:val="20"/>
          <w:szCs w:val="20"/>
        </w:rPr>
        <w:t>E</w:t>
      </w:r>
      <w:r>
        <w:rPr>
          <w:rFonts w:ascii="Century Gothic" w:hAnsi="Century Gothic" w:cs="Calibri"/>
          <w:b/>
          <w:sz w:val="20"/>
          <w:szCs w:val="20"/>
        </w:rPr>
        <w:t xml:space="preserve"> I</w:t>
      </w:r>
      <w:r w:rsidRPr="00470720">
        <w:rPr>
          <w:rFonts w:ascii="Century Gothic" w:hAnsi="Century Gothic" w:cs="Calibri"/>
          <w:b/>
          <w:sz w:val="20"/>
          <w:szCs w:val="20"/>
        </w:rPr>
        <w:t xml:space="preserve"> ROZWIĄŻ ZAGADKI </w:t>
      </w:r>
      <w:r>
        <w:rPr>
          <w:rFonts w:ascii="Century Gothic" w:hAnsi="Century Gothic" w:cs="Calibri"/>
          <w:b/>
          <w:sz w:val="20"/>
          <w:szCs w:val="20"/>
        </w:rPr>
        <w:t>SWOJEGO</w:t>
      </w:r>
      <w:r w:rsidRPr="00470720">
        <w:rPr>
          <w:rFonts w:ascii="Century Gothic" w:hAnsi="Century Gothic" w:cs="Calibri"/>
          <w:b/>
          <w:sz w:val="20"/>
          <w:szCs w:val="20"/>
        </w:rPr>
        <w:t xml:space="preserve"> CIAŁA</w:t>
      </w:r>
      <w:r>
        <w:rPr>
          <w:rFonts w:ascii="Century Gothic" w:hAnsi="Century Gothic" w:cs="Calibri"/>
          <w:b/>
          <w:sz w:val="20"/>
          <w:szCs w:val="20"/>
        </w:rPr>
        <w:t>.</w:t>
      </w:r>
    </w:p>
    <w:p w:rsidR="004F3AF7" w:rsidRPr="0014591D" w:rsidRDefault="004F3AF7" w:rsidP="00D9408E">
      <w:pPr>
        <w:spacing w:line="240" w:lineRule="auto"/>
        <w:ind w:firstLine="708"/>
        <w:jc w:val="right"/>
        <w:rPr>
          <w:rFonts w:ascii="Century Gothic" w:hAnsi="Century Gothic"/>
          <w:sz w:val="20"/>
          <w:szCs w:val="20"/>
        </w:rPr>
      </w:pPr>
      <w:r w:rsidRPr="00EF355D">
        <w:rPr>
          <w:rFonts w:ascii="Century Gothic" w:hAnsi="Century Gothic"/>
          <w:i/>
          <w:sz w:val="20"/>
          <w:szCs w:val="20"/>
        </w:rPr>
        <w:t xml:space="preserve">Możliwość poznania ludzkiego ciała nie powinna być dłużej zastrzeżona dla </w:t>
      </w:r>
      <w:r w:rsidR="00140869" w:rsidRPr="00EF355D">
        <w:rPr>
          <w:rFonts w:ascii="Century Gothic" w:hAnsi="Century Gothic"/>
          <w:i/>
          <w:sz w:val="20"/>
          <w:szCs w:val="20"/>
        </w:rPr>
        <w:br/>
      </w:r>
      <w:r w:rsidRPr="00EF355D">
        <w:rPr>
          <w:rFonts w:ascii="Century Gothic" w:hAnsi="Century Gothic"/>
          <w:i/>
          <w:sz w:val="20"/>
          <w:szCs w:val="20"/>
        </w:rPr>
        <w:t xml:space="preserve">małej grupki uprzywilejowanych, tylko udostępniona wszystkim ludziom. </w:t>
      </w:r>
      <w:r w:rsidRPr="00EF355D">
        <w:rPr>
          <w:rFonts w:ascii="Century Gothic" w:hAnsi="Century Gothic"/>
          <w:i/>
          <w:sz w:val="20"/>
          <w:szCs w:val="20"/>
        </w:rPr>
        <w:br/>
        <w:t xml:space="preserve">Nic nie jest nam bliższe niż nasze własne ciało, ale o niczym innym, </w:t>
      </w:r>
      <w:r w:rsidR="00140869" w:rsidRPr="00EF355D">
        <w:rPr>
          <w:rFonts w:ascii="Century Gothic" w:hAnsi="Century Gothic"/>
          <w:i/>
          <w:sz w:val="20"/>
          <w:szCs w:val="20"/>
        </w:rPr>
        <w:br/>
      </w:r>
      <w:r w:rsidRPr="00EF355D">
        <w:rPr>
          <w:rFonts w:ascii="Century Gothic" w:hAnsi="Century Gothic"/>
          <w:i/>
          <w:sz w:val="20"/>
          <w:szCs w:val="20"/>
        </w:rPr>
        <w:t>co jest nam bliskie, nie wiemy</w:t>
      </w:r>
      <w:r w:rsidR="00140869" w:rsidRPr="00EF355D">
        <w:rPr>
          <w:rFonts w:ascii="Century Gothic" w:hAnsi="Century Gothic"/>
          <w:i/>
          <w:sz w:val="20"/>
          <w:szCs w:val="20"/>
        </w:rPr>
        <w:t xml:space="preserve"> tak mało, jak właśnie o ciele.</w:t>
      </w:r>
      <w:r w:rsidRPr="0014591D">
        <w:rPr>
          <w:rFonts w:ascii="Century Gothic" w:hAnsi="Century Gothic"/>
          <w:i/>
          <w:sz w:val="20"/>
          <w:szCs w:val="20"/>
        </w:rPr>
        <w:br/>
      </w:r>
      <w:proofErr w:type="spellStart"/>
      <w:r w:rsidRPr="00D9408E">
        <w:rPr>
          <w:rFonts w:ascii="Century Gothic" w:hAnsi="Century Gothic"/>
          <w:b/>
          <w:sz w:val="20"/>
          <w:szCs w:val="20"/>
        </w:rPr>
        <w:t>Gunther</w:t>
      </w:r>
      <w:proofErr w:type="spellEnd"/>
      <w:r w:rsidRPr="00D9408E">
        <w:rPr>
          <w:rFonts w:ascii="Century Gothic" w:hAnsi="Century Gothic"/>
          <w:b/>
          <w:sz w:val="20"/>
          <w:szCs w:val="20"/>
        </w:rPr>
        <w:t xml:space="preserve"> von </w:t>
      </w:r>
      <w:proofErr w:type="spellStart"/>
      <w:r w:rsidRPr="00D9408E">
        <w:rPr>
          <w:rFonts w:ascii="Century Gothic" w:hAnsi="Century Gothic"/>
          <w:b/>
          <w:sz w:val="20"/>
          <w:szCs w:val="20"/>
        </w:rPr>
        <w:t>Hagens</w:t>
      </w:r>
      <w:proofErr w:type="spellEnd"/>
    </w:p>
    <w:p w:rsidR="00BC4BD0" w:rsidRDefault="00321135" w:rsidP="00D9408E">
      <w:pPr>
        <w:spacing w:line="240" w:lineRule="auto"/>
        <w:ind w:firstLine="708"/>
        <w:jc w:val="both"/>
        <w:rPr>
          <w:rFonts w:ascii="Century Gothic" w:hAnsi="Century Gothic" w:cs="Calibri"/>
          <w:sz w:val="20"/>
          <w:szCs w:val="20"/>
        </w:rPr>
      </w:pPr>
      <w:r w:rsidRPr="00321135">
        <w:rPr>
          <w:rFonts w:ascii="Century Gothic" w:hAnsi="Century Gothic"/>
          <w:b/>
          <w:sz w:val="20"/>
          <w:szCs w:val="20"/>
        </w:rPr>
        <w:t xml:space="preserve">BODY WORLDS </w:t>
      </w:r>
      <w:r>
        <w:rPr>
          <w:rFonts w:ascii="Century Gothic" w:hAnsi="Century Gothic"/>
          <w:b/>
          <w:sz w:val="20"/>
          <w:szCs w:val="20"/>
        </w:rPr>
        <w:t xml:space="preserve">- </w:t>
      </w:r>
      <w:r w:rsidR="00DF2BD2">
        <w:rPr>
          <w:rFonts w:ascii="Century Gothic" w:hAnsi="Century Gothic"/>
          <w:b/>
          <w:sz w:val="20"/>
          <w:szCs w:val="20"/>
        </w:rPr>
        <w:t xml:space="preserve">oryginalna wystawa twórcy metody </w:t>
      </w:r>
      <w:proofErr w:type="spellStart"/>
      <w:r w:rsidR="00DF2BD2">
        <w:rPr>
          <w:rFonts w:ascii="Century Gothic" w:hAnsi="Century Gothic"/>
          <w:b/>
          <w:sz w:val="20"/>
          <w:szCs w:val="20"/>
        </w:rPr>
        <w:t>plastynacji</w:t>
      </w:r>
      <w:proofErr w:type="spellEnd"/>
      <w:r w:rsidR="00DF2BD2">
        <w:rPr>
          <w:rFonts w:ascii="Century Gothic" w:hAnsi="Century Gothic"/>
          <w:b/>
          <w:sz w:val="20"/>
          <w:szCs w:val="20"/>
        </w:rPr>
        <w:t xml:space="preserve"> </w:t>
      </w:r>
      <w:r w:rsidR="00DF2BD2">
        <w:rPr>
          <w:rFonts w:ascii="Century Gothic" w:hAnsi="Century Gothic"/>
          <w:b/>
          <w:bCs/>
          <w:sz w:val="20"/>
          <w:szCs w:val="20"/>
        </w:rPr>
        <w:t>dr</w:t>
      </w:r>
      <w:r w:rsidR="00DF2BD2" w:rsidRPr="0014591D">
        <w:rPr>
          <w:rFonts w:ascii="Century Gothic" w:hAnsi="Century Gothic"/>
          <w:b/>
          <w:bCs/>
          <w:sz w:val="20"/>
          <w:szCs w:val="20"/>
        </w:rPr>
        <w:t xml:space="preserve"> </w:t>
      </w:r>
      <w:proofErr w:type="spellStart"/>
      <w:r w:rsidR="00DF2BD2" w:rsidRPr="0014591D">
        <w:rPr>
          <w:rFonts w:ascii="Century Gothic" w:hAnsi="Century Gothic"/>
          <w:b/>
          <w:bCs/>
          <w:sz w:val="20"/>
          <w:szCs w:val="20"/>
        </w:rPr>
        <w:t>Gunthera</w:t>
      </w:r>
      <w:proofErr w:type="spellEnd"/>
      <w:r w:rsidR="00DF2BD2" w:rsidRPr="0014591D">
        <w:rPr>
          <w:rFonts w:ascii="Century Gothic" w:hAnsi="Century Gothic"/>
          <w:b/>
          <w:bCs/>
          <w:sz w:val="20"/>
          <w:szCs w:val="20"/>
        </w:rPr>
        <w:t xml:space="preserve"> von </w:t>
      </w:r>
      <w:proofErr w:type="spellStart"/>
      <w:r w:rsidR="00DF2BD2" w:rsidRPr="0014591D">
        <w:rPr>
          <w:rFonts w:ascii="Century Gothic" w:hAnsi="Century Gothic"/>
          <w:b/>
          <w:bCs/>
          <w:sz w:val="20"/>
          <w:szCs w:val="20"/>
        </w:rPr>
        <w:t>Hagens</w:t>
      </w:r>
      <w:proofErr w:type="spellEnd"/>
      <w:r w:rsidR="00060AE5">
        <w:rPr>
          <w:rFonts w:ascii="Century Gothic" w:hAnsi="Century Gothic"/>
          <w:b/>
          <w:bCs/>
          <w:sz w:val="20"/>
          <w:szCs w:val="20"/>
        </w:rPr>
        <w:t xml:space="preserve"> po raz pierwszy i</w:t>
      </w:r>
      <w:r w:rsidR="00DF2BD2">
        <w:rPr>
          <w:rFonts w:ascii="Century Gothic" w:hAnsi="Century Gothic"/>
          <w:b/>
          <w:sz w:val="20"/>
          <w:szCs w:val="20"/>
        </w:rPr>
        <w:t xml:space="preserve"> </w:t>
      </w:r>
      <w:r w:rsidR="00BC4BD0" w:rsidRPr="00470720">
        <w:rPr>
          <w:rFonts w:ascii="Century Gothic" w:hAnsi="Century Gothic"/>
          <w:b/>
          <w:sz w:val="20"/>
          <w:szCs w:val="20"/>
        </w:rPr>
        <w:t>tyl</w:t>
      </w:r>
      <w:r w:rsidR="0027485A">
        <w:rPr>
          <w:rFonts w:ascii="Century Gothic" w:hAnsi="Century Gothic"/>
          <w:b/>
          <w:sz w:val="20"/>
          <w:szCs w:val="20"/>
        </w:rPr>
        <w:t xml:space="preserve">ko przez 3 miesiące w </w:t>
      </w:r>
      <w:r w:rsidR="00905FC4">
        <w:rPr>
          <w:rFonts w:ascii="Century Gothic" w:hAnsi="Century Gothic"/>
          <w:b/>
          <w:sz w:val="20"/>
          <w:szCs w:val="20"/>
        </w:rPr>
        <w:t>Krakowie</w:t>
      </w:r>
      <w:r w:rsidR="00BC4BD0" w:rsidRPr="00470720">
        <w:rPr>
          <w:rFonts w:ascii="Century Gothic" w:hAnsi="Century Gothic"/>
          <w:b/>
          <w:sz w:val="20"/>
          <w:szCs w:val="20"/>
        </w:rPr>
        <w:t xml:space="preserve">! </w:t>
      </w:r>
      <w:r w:rsidR="00925A05">
        <w:rPr>
          <w:rFonts w:ascii="Century Gothic" w:hAnsi="Century Gothic"/>
          <w:b/>
          <w:sz w:val="20"/>
          <w:szCs w:val="20"/>
        </w:rPr>
        <w:t xml:space="preserve">Już od 2 </w:t>
      </w:r>
      <w:r w:rsidR="00905FC4">
        <w:rPr>
          <w:rFonts w:ascii="Century Gothic" w:hAnsi="Century Gothic"/>
          <w:b/>
          <w:sz w:val="20"/>
          <w:szCs w:val="20"/>
        </w:rPr>
        <w:t>lutego</w:t>
      </w:r>
      <w:r w:rsidR="00564763">
        <w:rPr>
          <w:rFonts w:ascii="Century Gothic" w:hAnsi="Century Gothic"/>
          <w:b/>
          <w:sz w:val="20"/>
          <w:szCs w:val="20"/>
        </w:rPr>
        <w:t xml:space="preserve"> 201</w:t>
      </w:r>
      <w:r w:rsidR="00905FC4">
        <w:rPr>
          <w:rFonts w:ascii="Century Gothic" w:hAnsi="Century Gothic"/>
          <w:b/>
          <w:sz w:val="20"/>
          <w:szCs w:val="20"/>
        </w:rPr>
        <w:t>8</w:t>
      </w:r>
      <w:r w:rsidR="00564763">
        <w:rPr>
          <w:rFonts w:ascii="Century Gothic" w:hAnsi="Century Gothic"/>
          <w:b/>
          <w:sz w:val="20"/>
          <w:szCs w:val="20"/>
        </w:rPr>
        <w:t xml:space="preserve"> r. </w:t>
      </w:r>
      <w:r w:rsidR="00BC4BD0" w:rsidRPr="00470720">
        <w:rPr>
          <w:rFonts w:ascii="Century Gothic" w:hAnsi="Century Gothic"/>
          <w:b/>
          <w:sz w:val="20"/>
          <w:szCs w:val="20"/>
        </w:rPr>
        <w:t xml:space="preserve">w </w:t>
      </w:r>
      <w:r w:rsidR="00680EC2">
        <w:rPr>
          <w:rFonts w:ascii="Century Gothic" w:hAnsi="Century Gothic"/>
          <w:b/>
          <w:sz w:val="20"/>
          <w:szCs w:val="20"/>
        </w:rPr>
        <w:t>Galerii</w:t>
      </w:r>
      <w:r w:rsidR="00905FC4">
        <w:rPr>
          <w:rFonts w:ascii="Century Gothic" w:hAnsi="Century Gothic"/>
          <w:b/>
          <w:sz w:val="20"/>
          <w:szCs w:val="20"/>
        </w:rPr>
        <w:t xml:space="preserve"> BONARKA</w:t>
      </w:r>
      <w:r w:rsidR="00BC4BD0" w:rsidRPr="00470720">
        <w:rPr>
          <w:rFonts w:ascii="Century Gothic" w:hAnsi="Century Gothic"/>
          <w:b/>
          <w:sz w:val="20"/>
          <w:szCs w:val="20"/>
        </w:rPr>
        <w:t>, będzie można o</w:t>
      </w:r>
      <w:r w:rsidR="0077444F">
        <w:rPr>
          <w:rFonts w:ascii="Century Gothic" w:hAnsi="Century Gothic"/>
          <w:b/>
          <w:sz w:val="20"/>
          <w:szCs w:val="20"/>
        </w:rPr>
        <w:t>glądać</w:t>
      </w:r>
      <w:r w:rsidR="00B43A64">
        <w:rPr>
          <w:rFonts w:ascii="Century Gothic" w:hAnsi="Century Gothic"/>
          <w:b/>
          <w:sz w:val="20"/>
          <w:szCs w:val="20"/>
        </w:rPr>
        <w:t xml:space="preserve"> </w:t>
      </w:r>
      <w:r w:rsidR="00A55A89">
        <w:rPr>
          <w:rFonts w:ascii="Century Gothic" w:hAnsi="Century Gothic" w:cs="Calibri"/>
          <w:b/>
          <w:sz w:val="20"/>
          <w:szCs w:val="20"/>
        </w:rPr>
        <w:t>t</w:t>
      </w:r>
      <w:r w:rsidR="00B43A64">
        <w:rPr>
          <w:rFonts w:ascii="Century Gothic" w:hAnsi="Century Gothic" w:cs="Calibri"/>
          <w:b/>
          <w:sz w:val="20"/>
          <w:szCs w:val="20"/>
        </w:rPr>
        <w:t>ę</w:t>
      </w:r>
      <w:r w:rsidR="00A55A89">
        <w:rPr>
          <w:rFonts w:ascii="Century Gothic" w:hAnsi="Century Gothic"/>
          <w:b/>
          <w:sz w:val="20"/>
          <w:szCs w:val="20"/>
        </w:rPr>
        <w:t xml:space="preserve"> </w:t>
      </w:r>
      <w:r w:rsidR="00DF2BD2">
        <w:rPr>
          <w:rFonts w:ascii="Century Gothic" w:hAnsi="Century Gothic"/>
          <w:b/>
          <w:sz w:val="20"/>
          <w:szCs w:val="20"/>
        </w:rPr>
        <w:t>najliczniej odwiedzaną wystaw</w:t>
      </w:r>
      <w:r w:rsidR="0096715E">
        <w:rPr>
          <w:rFonts w:ascii="Century Gothic" w:hAnsi="Century Gothic"/>
          <w:b/>
          <w:sz w:val="20"/>
          <w:szCs w:val="20"/>
        </w:rPr>
        <w:t>ę</w:t>
      </w:r>
      <w:r w:rsidR="00DF2BD2">
        <w:rPr>
          <w:rFonts w:ascii="Century Gothic" w:hAnsi="Century Gothic"/>
          <w:b/>
          <w:sz w:val="20"/>
          <w:szCs w:val="20"/>
        </w:rPr>
        <w:t xml:space="preserve"> </w:t>
      </w:r>
      <w:r w:rsidR="00060AE5">
        <w:rPr>
          <w:rFonts w:ascii="Century Gothic" w:hAnsi="Century Gothic"/>
          <w:b/>
          <w:sz w:val="20"/>
          <w:szCs w:val="20"/>
        </w:rPr>
        <w:t>świata</w:t>
      </w:r>
      <w:r w:rsidR="00DF2BD2">
        <w:rPr>
          <w:rFonts w:ascii="Century Gothic" w:hAnsi="Century Gothic"/>
          <w:b/>
          <w:sz w:val="20"/>
          <w:szCs w:val="20"/>
        </w:rPr>
        <w:t xml:space="preserve">. </w:t>
      </w:r>
      <w:r w:rsidR="0096715E">
        <w:rPr>
          <w:rFonts w:ascii="Century Gothic" w:hAnsi="Century Gothic"/>
          <w:b/>
          <w:sz w:val="20"/>
          <w:szCs w:val="20"/>
        </w:rPr>
        <w:t>BODY WORLDS t</w:t>
      </w:r>
      <w:r w:rsidR="00BC4BD0" w:rsidRPr="00470720">
        <w:rPr>
          <w:rFonts w:ascii="Century Gothic" w:hAnsi="Century Gothic"/>
          <w:b/>
          <w:sz w:val="20"/>
          <w:szCs w:val="20"/>
        </w:rPr>
        <w:t>o</w:t>
      </w:r>
      <w:r w:rsidR="00DF2BD2">
        <w:rPr>
          <w:rFonts w:ascii="Century Gothic" w:hAnsi="Century Gothic"/>
          <w:b/>
          <w:sz w:val="20"/>
          <w:szCs w:val="20"/>
        </w:rPr>
        <w:t xml:space="preserve"> </w:t>
      </w:r>
      <w:r w:rsidR="00905BDF">
        <w:rPr>
          <w:rFonts w:ascii="Century Gothic" w:hAnsi="Century Gothic"/>
          <w:b/>
          <w:sz w:val="20"/>
          <w:szCs w:val="20"/>
        </w:rPr>
        <w:t>także</w:t>
      </w:r>
      <w:r w:rsidR="00DF2BD2">
        <w:rPr>
          <w:rFonts w:ascii="Century Gothic" w:hAnsi="Century Gothic"/>
          <w:b/>
          <w:sz w:val="20"/>
          <w:szCs w:val="20"/>
        </w:rPr>
        <w:t xml:space="preserve"> </w:t>
      </w:r>
      <w:r w:rsidR="00BC4BD0" w:rsidRPr="00470720">
        <w:rPr>
          <w:rFonts w:ascii="Century Gothic" w:hAnsi="Century Gothic"/>
          <w:b/>
          <w:sz w:val="20"/>
          <w:szCs w:val="20"/>
        </w:rPr>
        <w:t xml:space="preserve">pierwsza publiczna </w:t>
      </w:r>
      <w:r w:rsidR="00B43A64">
        <w:rPr>
          <w:rFonts w:ascii="Century Gothic" w:hAnsi="Century Gothic"/>
          <w:b/>
          <w:sz w:val="20"/>
          <w:szCs w:val="20"/>
        </w:rPr>
        <w:t>ekspozycja</w:t>
      </w:r>
      <w:r w:rsidR="00BC4BD0" w:rsidRPr="00470720">
        <w:rPr>
          <w:rFonts w:ascii="Century Gothic" w:hAnsi="Century Gothic"/>
          <w:b/>
          <w:sz w:val="20"/>
          <w:szCs w:val="20"/>
        </w:rPr>
        <w:t xml:space="preserve"> dotycząca anatomii człowieka, którą </w:t>
      </w:r>
      <w:r w:rsidR="00B43A64">
        <w:rPr>
          <w:rFonts w:ascii="Century Gothic" w:hAnsi="Century Gothic"/>
          <w:b/>
          <w:sz w:val="20"/>
          <w:szCs w:val="20"/>
        </w:rPr>
        <w:t xml:space="preserve">do tej pory </w:t>
      </w:r>
      <w:r w:rsidR="00BC4BD0" w:rsidRPr="00470720">
        <w:rPr>
          <w:rFonts w:ascii="Century Gothic" w:hAnsi="Century Gothic"/>
          <w:b/>
          <w:sz w:val="20"/>
          <w:szCs w:val="20"/>
        </w:rPr>
        <w:t>mia</w:t>
      </w:r>
      <w:r w:rsidR="005D50DC">
        <w:rPr>
          <w:rFonts w:ascii="Century Gothic" w:hAnsi="Century Gothic"/>
          <w:b/>
          <w:sz w:val="20"/>
          <w:szCs w:val="20"/>
        </w:rPr>
        <w:t>ło okazję podziwiać</w:t>
      </w:r>
      <w:r w:rsidR="00DF0EA3">
        <w:rPr>
          <w:rFonts w:ascii="Century Gothic" w:hAnsi="Century Gothic"/>
          <w:b/>
          <w:sz w:val="20"/>
          <w:szCs w:val="20"/>
        </w:rPr>
        <w:t xml:space="preserve"> </w:t>
      </w:r>
      <w:r w:rsidR="005D50DC">
        <w:rPr>
          <w:rFonts w:ascii="Century Gothic" w:hAnsi="Century Gothic"/>
          <w:b/>
          <w:sz w:val="20"/>
          <w:szCs w:val="20"/>
        </w:rPr>
        <w:t xml:space="preserve">ponad </w:t>
      </w:r>
      <w:r w:rsidR="00925A05">
        <w:rPr>
          <w:rFonts w:ascii="Century Gothic" w:hAnsi="Century Gothic"/>
          <w:b/>
          <w:sz w:val="20"/>
          <w:szCs w:val="20"/>
        </w:rPr>
        <w:t>45</w:t>
      </w:r>
      <w:r w:rsidR="00BC4BD0" w:rsidRPr="00470720">
        <w:rPr>
          <w:rFonts w:ascii="Century Gothic" w:hAnsi="Century Gothic"/>
          <w:b/>
          <w:sz w:val="20"/>
          <w:szCs w:val="20"/>
        </w:rPr>
        <w:t xml:space="preserve"> milio</w:t>
      </w:r>
      <w:r w:rsidR="005D50DC">
        <w:rPr>
          <w:rFonts w:ascii="Century Gothic" w:hAnsi="Century Gothic"/>
          <w:b/>
          <w:sz w:val="20"/>
          <w:szCs w:val="20"/>
        </w:rPr>
        <w:t>nów odwiedzających</w:t>
      </w:r>
      <w:r w:rsidR="00BC4BD0" w:rsidRPr="00470720">
        <w:rPr>
          <w:rFonts w:ascii="Century Gothic" w:hAnsi="Century Gothic"/>
          <w:b/>
          <w:sz w:val="20"/>
          <w:szCs w:val="20"/>
        </w:rPr>
        <w:t xml:space="preserve"> w Europie, Azji, Afryce Południowej i Ameryce.</w:t>
      </w:r>
      <w:r w:rsidR="003A2D9A">
        <w:rPr>
          <w:rFonts w:ascii="Century Gothic" w:hAnsi="Century Gothic"/>
          <w:b/>
          <w:sz w:val="20"/>
          <w:szCs w:val="20"/>
        </w:rPr>
        <w:t xml:space="preserve"> Wystawy</w:t>
      </w:r>
      <w:r w:rsidR="0012044C">
        <w:rPr>
          <w:rFonts w:ascii="Century Gothic" w:hAnsi="Century Gothic"/>
          <w:b/>
          <w:sz w:val="20"/>
          <w:szCs w:val="20"/>
        </w:rPr>
        <w:t xml:space="preserve"> </w:t>
      </w:r>
      <w:r w:rsidR="0096715E">
        <w:rPr>
          <w:rFonts w:ascii="Century Gothic" w:hAnsi="Century Gothic"/>
          <w:b/>
          <w:sz w:val="20"/>
          <w:szCs w:val="20"/>
        </w:rPr>
        <w:t xml:space="preserve">dr Guntera von </w:t>
      </w:r>
      <w:proofErr w:type="spellStart"/>
      <w:r w:rsidR="0096715E">
        <w:rPr>
          <w:rFonts w:ascii="Century Gothic" w:hAnsi="Century Gothic"/>
          <w:b/>
          <w:sz w:val="20"/>
          <w:szCs w:val="20"/>
        </w:rPr>
        <w:t>Hagens</w:t>
      </w:r>
      <w:proofErr w:type="spellEnd"/>
      <w:r w:rsidR="00AC2B9D">
        <w:rPr>
          <w:rFonts w:ascii="Century Gothic" w:hAnsi="Century Gothic"/>
          <w:b/>
          <w:sz w:val="20"/>
          <w:szCs w:val="20"/>
        </w:rPr>
        <w:t xml:space="preserve"> od ponad 20</w:t>
      </w:r>
      <w:r w:rsidR="00470720" w:rsidRPr="00470720">
        <w:rPr>
          <w:rFonts w:ascii="Century Gothic" w:hAnsi="Century Gothic"/>
          <w:b/>
          <w:sz w:val="20"/>
          <w:szCs w:val="20"/>
        </w:rPr>
        <w:t xml:space="preserve"> lat</w:t>
      </w:r>
      <w:r w:rsidR="0012044C">
        <w:rPr>
          <w:rFonts w:ascii="Century Gothic" w:hAnsi="Century Gothic" w:cs="Calibri"/>
          <w:b/>
          <w:sz w:val="20"/>
          <w:szCs w:val="20"/>
        </w:rPr>
        <w:t xml:space="preserve"> wzbudzają</w:t>
      </w:r>
      <w:r w:rsidR="00470720" w:rsidRPr="00470720">
        <w:rPr>
          <w:rFonts w:ascii="Century Gothic" w:hAnsi="Century Gothic" w:cs="Calibri"/>
          <w:b/>
          <w:sz w:val="20"/>
          <w:szCs w:val="20"/>
        </w:rPr>
        <w:t xml:space="preserve"> ogromne emocje i zainteresowanie wszędzie tam, gdzie się pojawia</w:t>
      </w:r>
      <w:r w:rsidR="0012044C">
        <w:rPr>
          <w:rFonts w:ascii="Century Gothic" w:hAnsi="Century Gothic" w:cs="Calibri"/>
          <w:b/>
          <w:sz w:val="20"/>
          <w:szCs w:val="20"/>
        </w:rPr>
        <w:t>ją</w:t>
      </w:r>
      <w:r w:rsidR="00470720" w:rsidRPr="00470720">
        <w:rPr>
          <w:rFonts w:ascii="Century Gothic" w:hAnsi="Century Gothic" w:cs="Calibri"/>
          <w:b/>
          <w:sz w:val="20"/>
          <w:szCs w:val="20"/>
        </w:rPr>
        <w:t xml:space="preserve">. </w:t>
      </w:r>
      <w:r>
        <w:rPr>
          <w:rFonts w:ascii="Century Gothic" w:hAnsi="Century Gothic" w:cs="Calibri"/>
          <w:b/>
          <w:sz w:val="20"/>
          <w:szCs w:val="20"/>
        </w:rPr>
        <w:t>Do grona zachwyconych widzów należą największe gwiazdy światowego formatu</w:t>
      </w:r>
      <w:r w:rsidR="00D3518A">
        <w:rPr>
          <w:rFonts w:ascii="Century Gothic" w:hAnsi="Century Gothic" w:cs="Calibri"/>
          <w:b/>
          <w:sz w:val="20"/>
          <w:szCs w:val="20"/>
        </w:rPr>
        <w:t xml:space="preserve"> takie jak</w:t>
      </w:r>
      <w:r>
        <w:rPr>
          <w:rFonts w:ascii="Century Gothic" w:hAnsi="Century Gothic" w:cs="Calibri"/>
          <w:b/>
          <w:sz w:val="20"/>
          <w:szCs w:val="20"/>
        </w:rPr>
        <w:t xml:space="preserve">: </w:t>
      </w:r>
      <w:r w:rsidRPr="00321135">
        <w:rPr>
          <w:rFonts w:ascii="Century Gothic" w:hAnsi="Century Gothic" w:cs="Calibri"/>
          <w:b/>
          <w:sz w:val="20"/>
          <w:szCs w:val="20"/>
        </w:rPr>
        <w:t>Steffi Graf</w:t>
      </w:r>
      <w:r>
        <w:rPr>
          <w:rFonts w:ascii="Century Gothic" w:hAnsi="Century Gothic" w:cs="Calibri"/>
          <w:b/>
          <w:sz w:val="20"/>
          <w:szCs w:val="20"/>
        </w:rPr>
        <w:t xml:space="preserve">, </w:t>
      </w:r>
      <w:r w:rsidRPr="00321135">
        <w:rPr>
          <w:rFonts w:ascii="Century Gothic" w:hAnsi="Century Gothic" w:cs="Calibri"/>
          <w:b/>
          <w:sz w:val="20"/>
          <w:szCs w:val="20"/>
        </w:rPr>
        <w:t xml:space="preserve">Jean-Paul </w:t>
      </w:r>
      <w:proofErr w:type="spellStart"/>
      <w:r w:rsidRPr="00321135">
        <w:rPr>
          <w:rFonts w:ascii="Century Gothic" w:hAnsi="Century Gothic" w:cs="Calibri"/>
          <w:b/>
          <w:sz w:val="20"/>
          <w:szCs w:val="20"/>
        </w:rPr>
        <w:t>Gaultier</w:t>
      </w:r>
      <w:proofErr w:type="spellEnd"/>
      <w:r>
        <w:rPr>
          <w:rFonts w:ascii="Century Gothic" w:hAnsi="Century Gothic" w:cs="Calibri"/>
          <w:b/>
          <w:sz w:val="20"/>
          <w:szCs w:val="20"/>
        </w:rPr>
        <w:t xml:space="preserve">, </w:t>
      </w:r>
      <w:r w:rsidRPr="00470720">
        <w:rPr>
          <w:rFonts w:ascii="Century Gothic" w:hAnsi="Century Gothic" w:cs="Calibri"/>
          <w:b/>
          <w:sz w:val="20"/>
          <w:szCs w:val="20"/>
        </w:rPr>
        <w:t xml:space="preserve"> </w:t>
      </w:r>
      <w:proofErr w:type="spellStart"/>
      <w:r w:rsidRPr="0056030F">
        <w:rPr>
          <w:rFonts w:ascii="Century Gothic" w:hAnsi="Century Gothic" w:cs="Calibri"/>
          <w:b/>
          <w:sz w:val="20"/>
          <w:szCs w:val="20"/>
        </w:rPr>
        <w:t>Tina</w:t>
      </w:r>
      <w:proofErr w:type="spellEnd"/>
      <w:r w:rsidRPr="0056030F">
        <w:rPr>
          <w:rFonts w:ascii="Century Gothic" w:hAnsi="Century Gothic" w:cs="Calibri"/>
          <w:b/>
          <w:sz w:val="20"/>
          <w:szCs w:val="20"/>
        </w:rPr>
        <w:t xml:space="preserve"> Turner</w:t>
      </w:r>
      <w:r>
        <w:rPr>
          <w:rFonts w:ascii="Century Gothic" w:hAnsi="Century Gothic" w:cs="Calibri"/>
          <w:b/>
          <w:sz w:val="20"/>
          <w:szCs w:val="20"/>
        </w:rPr>
        <w:t xml:space="preserve">, </w:t>
      </w:r>
      <w:r w:rsidRPr="006F0D0E">
        <w:rPr>
          <w:rFonts w:ascii="Century Gothic" w:hAnsi="Century Gothic" w:cs="Calibri"/>
          <w:b/>
          <w:sz w:val="20"/>
          <w:szCs w:val="20"/>
        </w:rPr>
        <w:t>Dustin Hoffman</w:t>
      </w:r>
      <w:r w:rsidR="00D3518A">
        <w:rPr>
          <w:rFonts w:ascii="Century Gothic" w:hAnsi="Century Gothic" w:cs="Calibri"/>
          <w:b/>
          <w:sz w:val="20"/>
          <w:szCs w:val="20"/>
        </w:rPr>
        <w:t xml:space="preserve"> czy</w:t>
      </w:r>
      <w:r>
        <w:rPr>
          <w:rFonts w:ascii="Century Gothic" w:hAnsi="Century Gothic" w:cs="Calibri"/>
          <w:b/>
          <w:sz w:val="20"/>
          <w:szCs w:val="20"/>
        </w:rPr>
        <w:t xml:space="preserve"> </w:t>
      </w:r>
      <w:r w:rsidR="00D3518A">
        <w:rPr>
          <w:rFonts w:ascii="Century Gothic" w:hAnsi="Century Gothic" w:cs="Calibri"/>
          <w:b/>
          <w:sz w:val="20"/>
          <w:szCs w:val="20"/>
        </w:rPr>
        <w:t>Nicole Kidman</w:t>
      </w:r>
      <w:r>
        <w:rPr>
          <w:rFonts w:ascii="Century Gothic" w:hAnsi="Century Gothic" w:cs="Calibri"/>
          <w:b/>
          <w:sz w:val="20"/>
          <w:szCs w:val="20"/>
        </w:rPr>
        <w:t xml:space="preserve">. </w:t>
      </w:r>
      <w:r w:rsidR="00553AE7">
        <w:rPr>
          <w:rFonts w:ascii="Century Gothic" w:hAnsi="Century Gothic" w:cs="Calibri"/>
          <w:b/>
          <w:sz w:val="20"/>
          <w:szCs w:val="20"/>
        </w:rPr>
        <w:t>To między innymi na</w:t>
      </w:r>
      <w:r w:rsidR="00D3518A">
        <w:rPr>
          <w:rFonts w:ascii="Century Gothic" w:hAnsi="Century Gothic" w:cs="Calibri"/>
          <w:b/>
          <w:sz w:val="20"/>
          <w:szCs w:val="20"/>
        </w:rPr>
        <w:t xml:space="preserve"> wystawie</w:t>
      </w:r>
      <w:r w:rsidR="00553AE7">
        <w:rPr>
          <w:rFonts w:ascii="Century Gothic" w:hAnsi="Century Gothic" w:cs="Calibri"/>
          <w:b/>
          <w:sz w:val="20"/>
          <w:szCs w:val="20"/>
        </w:rPr>
        <w:t xml:space="preserve"> BODY WORLDS</w:t>
      </w:r>
      <w:r w:rsidR="00D3518A">
        <w:rPr>
          <w:rFonts w:ascii="Century Gothic" w:hAnsi="Century Gothic" w:cs="Calibri"/>
          <w:b/>
          <w:sz w:val="20"/>
          <w:szCs w:val="20"/>
        </w:rPr>
        <w:t xml:space="preserve"> </w:t>
      </w:r>
      <w:r w:rsidR="005D50DC">
        <w:rPr>
          <w:rFonts w:ascii="Century Gothic" w:hAnsi="Century Gothic" w:cs="Calibri"/>
          <w:b/>
          <w:sz w:val="20"/>
          <w:szCs w:val="20"/>
        </w:rPr>
        <w:t xml:space="preserve">rozgrywa się jedna z </w:t>
      </w:r>
      <w:r w:rsidR="00470720">
        <w:rPr>
          <w:rFonts w:ascii="Century Gothic" w:hAnsi="Century Gothic" w:cs="Calibri"/>
          <w:b/>
          <w:sz w:val="20"/>
          <w:szCs w:val="20"/>
        </w:rPr>
        <w:t xml:space="preserve">kluczowych akcji </w:t>
      </w:r>
      <w:r w:rsidR="00DF77E9">
        <w:rPr>
          <w:rFonts w:ascii="Century Gothic" w:hAnsi="Century Gothic" w:cs="Calibri"/>
          <w:b/>
          <w:sz w:val="20"/>
          <w:szCs w:val="20"/>
        </w:rPr>
        <w:t xml:space="preserve">filmu o przygodach </w:t>
      </w:r>
      <w:r w:rsidR="00167AC9">
        <w:rPr>
          <w:rFonts w:ascii="Century Gothic" w:hAnsi="Century Gothic" w:cs="Calibri"/>
          <w:b/>
          <w:sz w:val="20"/>
          <w:szCs w:val="20"/>
        </w:rPr>
        <w:t xml:space="preserve">brytyjskiego agenta służb specjalnych </w:t>
      </w:r>
      <w:r w:rsidR="00DF77E9">
        <w:rPr>
          <w:rFonts w:ascii="Century Gothic" w:hAnsi="Century Gothic" w:cs="Calibri"/>
          <w:b/>
          <w:sz w:val="20"/>
          <w:szCs w:val="20"/>
        </w:rPr>
        <w:t>Jamesa Bonda</w:t>
      </w:r>
      <w:r w:rsidR="00470720">
        <w:rPr>
          <w:rFonts w:ascii="Century Gothic" w:hAnsi="Century Gothic" w:cs="Calibri"/>
          <w:b/>
          <w:sz w:val="20"/>
          <w:szCs w:val="20"/>
        </w:rPr>
        <w:t xml:space="preserve"> </w:t>
      </w:r>
      <w:r w:rsidR="00D3518A">
        <w:rPr>
          <w:rFonts w:ascii="Century Gothic" w:hAnsi="Century Gothic" w:cs="Calibri"/>
          <w:b/>
          <w:sz w:val="20"/>
          <w:szCs w:val="20"/>
        </w:rPr>
        <w:t>-</w:t>
      </w:r>
      <w:r w:rsidR="00470720">
        <w:rPr>
          <w:rFonts w:ascii="Century Gothic" w:hAnsi="Century Gothic" w:cs="Calibri"/>
          <w:b/>
          <w:sz w:val="20"/>
          <w:szCs w:val="20"/>
        </w:rPr>
        <w:t xml:space="preserve"> Casino </w:t>
      </w:r>
      <w:proofErr w:type="spellStart"/>
      <w:r w:rsidR="00470720">
        <w:rPr>
          <w:rFonts w:ascii="Century Gothic" w:hAnsi="Century Gothic" w:cs="Calibri"/>
          <w:b/>
          <w:sz w:val="20"/>
          <w:szCs w:val="20"/>
        </w:rPr>
        <w:t>Royale</w:t>
      </w:r>
      <w:proofErr w:type="spellEnd"/>
      <w:r w:rsidR="00470720">
        <w:rPr>
          <w:rFonts w:ascii="Century Gothic" w:hAnsi="Century Gothic" w:cs="Calibri"/>
          <w:b/>
          <w:sz w:val="20"/>
          <w:szCs w:val="20"/>
        </w:rPr>
        <w:t>!</w:t>
      </w:r>
      <w:r w:rsidR="00167AC9">
        <w:rPr>
          <w:rFonts w:ascii="Century Gothic" w:hAnsi="Century Gothic" w:cs="Calibri"/>
          <w:b/>
          <w:sz w:val="20"/>
          <w:szCs w:val="20"/>
        </w:rPr>
        <w:t xml:space="preserve"> </w:t>
      </w:r>
      <w:hyperlink r:id="rId7" w:history="1">
        <w:r w:rsidR="00DB2ADE" w:rsidRPr="00450879">
          <w:rPr>
            <w:rStyle w:val="Hipercze"/>
            <w:rFonts w:ascii="Century Gothic" w:hAnsi="Century Gothic" w:cs="Calibri"/>
            <w:sz w:val="20"/>
            <w:szCs w:val="20"/>
          </w:rPr>
          <w:t>https://www.youtube.com/watch?v=sx5P4cWdblU&amp;feature=youtu.be</w:t>
        </w:r>
      </w:hyperlink>
    </w:p>
    <w:p w:rsidR="00EB72E6" w:rsidRPr="00AC2B9D" w:rsidRDefault="00140869" w:rsidP="00D9408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Century Gothic" w:hAnsi="Century Gothic"/>
        </w:rPr>
      </w:pPr>
      <w:r w:rsidRPr="00AC2B9D">
        <w:rPr>
          <w:rFonts w:ascii="Century Gothic" w:hAnsi="Century Gothic"/>
          <w:b/>
          <w:sz w:val="20"/>
          <w:szCs w:val="20"/>
        </w:rPr>
        <w:t>BODY WORLDS</w:t>
      </w:r>
      <w:r w:rsidR="00AC2B9D" w:rsidRPr="00AC2B9D">
        <w:rPr>
          <w:rFonts w:ascii="Century Gothic" w:hAnsi="Century Gothic"/>
          <w:b/>
          <w:sz w:val="20"/>
          <w:szCs w:val="20"/>
        </w:rPr>
        <w:t xml:space="preserve"> –</w:t>
      </w:r>
      <w:r w:rsidR="00AC2B9D">
        <w:rPr>
          <w:rFonts w:ascii="Century Gothic" w:hAnsi="Century Gothic"/>
          <w:b/>
          <w:sz w:val="20"/>
          <w:szCs w:val="20"/>
        </w:rPr>
        <w:t xml:space="preserve"> </w:t>
      </w:r>
      <w:r w:rsidR="00AC2B9D" w:rsidRPr="00AC2B9D">
        <w:rPr>
          <w:rFonts w:ascii="Century Gothic" w:hAnsi="Century Gothic"/>
          <w:sz w:val="20"/>
        </w:rPr>
        <w:t>celebruje po</w:t>
      </w:r>
      <w:r w:rsidR="00AC2B9D">
        <w:rPr>
          <w:rFonts w:ascii="Century Gothic" w:hAnsi="Century Gothic"/>
          <w:sz w:val="20"/>
        </w:rPr>
        <w:t xml:space="preserve">tencjał ludzkiego ciała </w:t>
      </w:r>
      <w:r w:rsidR="00AC2B9D" w:rsidRPr="00AC2B9D">
        <w:rPr>
          <w:rFonts w:ascii="Century Gothic" w:hAnsi="Century Gothic"/>
          <w:sz w:val="20"/>
        </w:rPr>
        <w:t>w ruchu poprzez estetyczną prezentację jego nieskazitelnej formy</w:t>
      </w:r>
      <w:r w:rsidR="0024634B">
        <w:rPr>
          <w:rFonts w:ascii="Century Gothic" w:hAnsi="Century Gothic"/>
          <w:sz w:val="20"/>
        </w:rPr>
        <w:t xml:space="preserve"> i złożonych funkcji</w:t>
      </w:r>
      <w:r w:rsidR="00AC2B9D" w:rsidRPr="00AC2B9D">
        <w:rPr>
          <w:rFonts w:ascii="Century Gothic" w:hAnsi="Century Gothic"/>
          <w:sz w:val="20"/>
        </w:rPr>
        <w:t>. Wystawa prezentuj</w:t>
      </w:r>
      <w:r w:rsidR="00DF0EA3">
        <w:rPr>
          <w:rFonts w:ascii="Century Gothic" w:hAnsi="Century Gothic"/>
          <w:sz w:val="20"/>
        </w:rPr>
        <w:t>e</w:t>
      </w:r>
      <w:r w:rsidR="00AC2B9D" w:rsidRPr="00AC2B9D">
        <w:rPr>
          <w:rFonts w:ascii="Century Gothic" w:hAnsi="Century Gothic"/>
          <w:sz w:val="20"/>
        </w:rPr>
        <w:t xml:space="preserve"> autentyczne ludzkie ciała i fascynujące instalacje multimedialne, </w:t>
      </w:r>
      <w:r w:rsidR="00981C68">
        <w:rPr>
          <w:rFonts w:ascii="Century Gothic" w:hAnsi="Century Gothic"/>
          <w:sz w:val="20"/>
        </w:rPr>
        <w:t>pozwala odkryć tajemnice i skomplikowane zagadki ludzkiego</w:t>
      </w:r>
      <w:r w:rsidR="00EF1DAF">
        <w:rPr>
          <w:rFonts w:ascii="Century Gothic" w:hAnsi="Century Gothic"/>
          <w:sz w:val="20"/>
        </w:rPr>
        <w:t xml:space="preserve"> organizmu</w:t>
      </w:r>
      <w:r w:rsidR="00981C68">
        <w:rPr>
          <w:rFonts w:ascii="Century Gothic" w:hAnsi="Century Gothic"/>
          <w:sz w:val="20"/>
        </w:rPr>
        <w:t>.</w:t>
      </w:r>
      <w:r w:rsidR="00897478">
        <w:rPr>
          <w:rFonts w:ascii="Century Gothic" w:hAnsi="Century Gothic"/>
          <w:sz w:val="20"/>
        </w:rPr>
        <w:t xml:space="preserve"> </w:t>
      </w:r>
      <w:r w:rsidR="007016E5" w:rsidRPr="00A01828">
        <w:rPr>
          <w:rFonts w:ascii="Century Gothic" w:hAnsi="Century Gothic"/>
          <w:sz w:val="20"/>
          <w:szCs w:val="20"/>
        </w:rPr>
        <w:t>Wszystkie eksponaty, które znajdują się na wystawie, a jest ich</w:t>
      </w:r>
      <w:r w:rsidR="00897478">
        <w:rPr>
          <w:rFonts w:ascii="Century Gothic" w:hAnsi="Century Gothic"/>
          <w:sz w:val="20"/>
          <w:szCs w:val="20"/>
        </w:rPr>
        <w:t xml:space="preserve"> </w:t>
      </w:r>
      <w:r w:rsidR="007016E5" w:rsidRPr="00A01828">
        <w:rPr>
          <w:rFonts w:ascii="Century Gothic" w:hAnsi="Century Gothic"/>
          <w:sz w:val="20"/>
          <w:szCs w:val="20"/>
        </w:rPr>
        <w:t>ponad 160 są</w:t>
      </w:r>
      <w:r w:rsidR="00630D5E">
        <w:rPr>
          <w:rFonts w:ascii="Century Gothic" w:hAnsi="Century Gothic"/>
          <w:sz w:val="20"/>
          <w:szCs w:val="20"/>
        </w:rPr>
        <w:t xml:space="preserve"> </w:t>
      </w:r>
      <w:r w:rsidR="007016E5" w:rsidRPr="00A01828">
        <w:rPr>
          <w:rFonts w:ascii="Century Gothic" w:hAnsi="Century Gothic"/>
          <w:sz w:val="20"/>
          <w:szCs w:val="20"/>
        </w:rPr>
        <w:t>prawdziw</w:t>
      </w:r>
      <w:r w:rsidR="005C5DD8">
        <w:rPr>
          <w:rFonts w:ascii="Century Gothic" w:hAnsi="Century Gothic"/>
          <w:sz w:val="20"/>
          <w:szCs w:val="20"/>
        </w:rPr>
        <w:t>e</w:t>
      </w:r>
      <w:r w:rsidR="007016E5" w:rsidRPr="00A01828">
        <w:rPr>
          <w:rFonts w:ascii="Century Gothic" w:hAnsi="Century Gothic"/>
          <w:sz w:val="20"/>
          <w:szCs w:val="20"/>
        </w:rPr>
        <w:t xml:space="preserve">. Pochodzą one od dawców, którzy za życia zgodzili się je przekazać na rzecz Instytutu </w:t>
      </w:r>
      <w:proofErr w:type="spellStart"/>
      <w:r w:rsidR="007016E5" w:rsidRPr="00A01828">
        <w:rPr>
          <w:rFonts w:ascii="Century Gothic" w:hAnsi="Century Gothic"/>
          <w:sz w:val="20"/>
          <w:szCs w:val="20"/>
        </w:rPr>
        <w:t>Plastynacji</w:t>
      </w:r>
      <w:proofErr w:type="spellEnd"/>
      <w:r w:rsidR="007016E5" w:rsidRPr="00A01828">
        <w:rPr>
          <w:rFonts w:ascii="Century Gothic" w:hAnsi="Century Gothic"/>
          <w:sz w:val="20"/>
          <w:szCs w:val="20"/>
        </w:rPr>
        <w:t xml:space="preserve"> w Heidelbergu</w:t>
      </w:r>
      <w:r w:rsidR="00EF1DAF">
        <w:rPr>
          <w:rFonts w:ascii="Century Gothic" w:hAnsi="Century Gothic"/>
          <w:sz w:val="20"/>
          <w:szCs w:val="20"/>
        </w:rPr>
        <w:t>. W instytucie tym prowadzony</w:t>
      </w:r>
      <w:r w:rsidR="007016E5" w:rsidRPr="00A01828">
        <w:rPr>
          <w:rFonts w:ascii="Century Gothic" w:hAnsi="Century Gothic"/>
          <w:sz w:val="20"/>
          <w:szCs w:val="20"/>
        </w:rPr>
        <w:t xml:space="preserve"> jest specjalny program dawców ciał na potrzeby </w:t>
      </w:r>
      <w:proofErr w:type="spellStart"/>
      <w:r w:rsidR="007016E5" w:rsidRPr="00A01828">
        <w:rPr>
          <w:rFonts w:ascii="Century Gothic" w:hAnsi="Century Gothic"/>
          <w:sz w:val="20"/>
          <w:szCs w:val="20"/>
        </w:rPr>
        <w:t>plastynacji</w:t>
      </w:r>
      <w:proofErr w:type="spellEnd"/>
      <w:r w:rsidR="007016E5" w:rsidRPr="00A01828">
        <w:rPr>
          <w:rFonts w:ascii="Century Gothic" w:hAnsi="Century Gothic"/>
          <w:sz w:val="20"/>
          <w:szCs w:val="20"/>
        </w:rPr>
        <w:t>.</w:t>
      </w:r>
      <w:r w:rsidR="00A01828">
        <w:rPr>
          <w:rFonts w:ascii="Century Gothic" w:hAnsi="Century Gothic"/>
          <w:sz w:val="20"/>
          <w:szCs w:val="20"/>
        </w:rPr>
        <w:t xml:space="preserve"> </w:t>
      </w:r>
    </w:p>
    <w:p w:rsidR="00116764" w:rsidRPr="00EC0A0B" w:rsidRDefault="00A03413" w:rsidP="00D9408E">
      <w:pPr>
        <w:spacing w:line="240" w:lineRule="auto"/>
        <w:ind w:firstLine="708"/>
        <w:jc w:val="both"/>
        <w:rPr>
          <w:rFonts w:ascii="Century Gothic" w:hAnsi="Century Gothic"/>
          <w:b/>
          <w:color w:val="FF0000"/>
          <w:sz w:val="20"/>
          <w:szCs w:val="20"/>
        </w:rPr>
      </w:pPr>
      <w:r w:rsidRPr="0014591D">
        <w:rPr>
          <w:rFonts w:ascii="Century Gothic" w:hAnsi="Century Gothic"/>
          <w:b/>
          <w:bCs/>
          <w:sz w:val="20"/>
          <w:szCs w:val="20"/>
        </w:rPr>
        <w:t>Dzięki innowacyjne</w:t>
      </w:r>
      <w:r w:rsidR="00DF0EA3">
        <w:rPr>
          <w:rFonts w:ascii="Century Gothic" w:hAnsi="Century Gothic"/>
          <w:b/>
          <w:bCs/>
          <w:sz w:val="20"/>
          <w:szCs w:val="20"/>
        </w:rPr>
        <w:t xml:space="preserve">j metodzie </w:t>
      </w:r>
      <w:proofErr w:type="spellStart"/>
      <w:r w:rsidRPr="0014591D">
        <w:rPr>
          <w:rFonts w:ascii="Century Gothic" w:hAnsi="Century Gothic"/>
          <w:b/>
          <w:bCs/>
          <w:sz w:val="20"/>
          <w:szCs w:val="20"/>
        </w:rPr>
        <w:t>plastynacji</w:t>
      </w:r>
      <w:proofErr w:type="spellEnd"/>
      <w:r w:rsidRPr="0014591D">
        <w:rPr>
          <w:rFonts w:ascii="Century Gothic" w:hAnsi="Century Gothic"/>
          <w:b/>
          <w:bCs/>
          <w:sz w:val="20"/>
          <w:szCs w:val="20"/>
        </w:rPr>
        <w:t>, któr</w:t>
      </w:r>
      <w:r w:rsidR="00DF0EA3">
        <w:rPr>
          <w:rFonts w:ascii="Century Gothic" w:hAnsi="Century Gothic"/>
          <w:b/>
          <w:bCs/>
          <w:sz w:val="20"/>
          <w:szCs w:val="20"/>
        </w:rPr>
        <w:t>a</w:t>
      </w:r>
      <w:r w:rsidRPr="0014591D">
        <w:rPr>
          <w:rFonts w:ascii="Century Gothic" w:hAnsi="Century Gothic"/>
          <w:b/>
          <w:bCs/>
          <w:sz w:val="20"/>
          <w:szCs w:val="20"/>
        </w:rPr>
        <w:t xml:space="preserve"> został</w:t>
      </w:r>
      <w:r w:rsidR="00DF0EA3">
        <w:rPr>
          <w:rFonts w:ascii="Century Gothic" w:hAnsi="Century Gothic"/>
          <w:b/>
          <w:bCs/>
          <w:sz w:val="20"/>
          <w:szCs w:val="20"/>
        </w:rPr>
        <w:t>a</w:t>
      </w:r>
      <w:r w:rsidRPr="0014591D">
        <w:rPr>
          <w:rFonts w:ascii="Century Gothic" w:hAnsi="Century Gothic"/>
          <w:b/>
          <w:bCs/>
          <w:sz w:val="20"/>
          <w:szCs w:val="20"/>
        </w:rPr>
        <w:t xml:space="preserve"> wynalezion</w:t>
      </w:r>
      <w:r w:rsidR="00DF0EA3">
        <w:rPr>
          <w:rFonts w:ascii="Century Gothic" w:hAnsi="Century Gothic"/>
          <w:b/>
          <w:bCs/>
          <w:sz w:val="20"/>
          <w:szCs w:val="20"/>
        </w:rPr>
        <w:t>a</w:t>
      </w:r>
      <w:r w:rsidRPr="0014591D">
        <w:rPr>
          <w:rFonts w:ascii="Century Gothic" w:hAnsi="Century Gothic"/>
          <w:b/>
          <w:bCs/>
          <w:sz w:val="20"/>
          <w:szCs w:val="20"/>
        </w:rPr>
        <w:t xml:space="preserve"> i opatentowan</w:t>
      </w:r>
      <w:r w:rsidR="00DF0EA3">
        <w:rPr>
          <w:rFonts w:ascii="Century Gothic" w:hAnsi="Century Gothic"/>
          <w:b/>
          <w:bCs/>
          <w:sz w:val="20"/>
          <w:szCs w:val="20"/>
        </w:rPr>
        <w:t>a</w:t>
      </w:r>
      <w:r w:rsidRPr="0014591D">
        <w:rPr>
          <w:rFonts w:ascii="Century Gothic" w:hAnsi="Century Gothic"/>
          <w:b/>
          <w:bCs/>
          <w:sz w:val="20"/>
          <w:szCs w:val="20"/>
        </w:rPr>
        <w:t xml:space="preserve"> przez </w:t>
      </w:r>
      <w:r w:rsidR="00CB4D4B">
        <w:rPr>
          <w:rFonts w:ascii="Century Gothic" w:hAnsi="Century Gothic"/>
          <w:b/>
          <w:bCs/>
          <w:sz w:val="20"/>
          <w:szCs w:val="20"/>
        </w:rPr>
        <w:br/>
      </w:r>
      <w:r w:rsidR="00BC16F7">
        <w:rPr>
          <w:rFonts w:ascii="Century Gothic" w:hAnsi="Century Gothic"/>
          <w:b/>
          <w:bCs/>
          <w:sz w:val="20"/>
          <w:szCs w:val="20"/>
        </w:rPr>
        <w:t>dr</w:t>
      </w:r>
      <w:r w:rsidRPr="0014591D">
        <w:rPr>
          <w:rFonts w:ascii="Century Gothic" w:hAnsi="Century Gothic"/>
          <w:b/>
          <w:bCs/>
          <w:sz w:val="20"/>
          <w:szCs w:val="20"/>
        </w:rPr>
        <w:t xml:space="preserve"> </w:t>
      </w:r>
      <w:proofErr w:type="spellStart"/>
      <w:r w:rsidRPr="0014591D">
        <w:rPr>
          <w:rFonts w:ascii="Century Gothic" w:hAnsi="Century Gothic"/>
          <w:b/>
          <w:bCs/>
          <w:sz w:val="20"/>
          <w:szCs w:val="20"/>
        </w:rPr>
        <w:t>Gunthera</w:t>
      </w:r>
      <w:proofErr w:type="spellEnd"/>
      <w:r w:rsidRPr="0014591D">
        <w:rPr>
          <w:rFonts w:ascii="Century Gothic" w:hAnsi="Century Gothic"/>
          <w:b/>
          <w:bCs/>
          <w:sz w:val="20"/>
          <w:szCs w:val="20"/>
        </w:rPr>
        <w:t xml:space="preserve"> von </w:t>
      </w:r>
      <w:proofErr w:type="spellStart"/>
      <w:r w:rsidRPr="0014591D">
        <w:rPr>
          <w:rFonts w:ascii="Century Gothic" w:hAnsi="Century Gothic"/>
          <w:b/>
          <w:bCs/>
          <w:sz w:val="20"/>
          <w:szCs w:val="20"/>
        </w:rPr>
        <w:t>Hagens</w:t>
      </w:r>
      <w:proofErr w:type="spellEnd"/>
      <w:r w:rsidRPr="0014591D">
        <w:rPr>
          <w:rFonts w:ascii="Century Gothic" w:hAnsi="Century Gothic"/>
          <w:b/>
          <w:bCs/>
          <w:sz w:val="20"/>
          <w:szCs w:val="20"/>
        </w:rPr>
        <w:t xml:space="preserve">, odwiedzający mają możliwość podziwiać </w:t>
      </w:r>
      <w:r w:rsidRPr="00140869">
        <w:rPr>
          <w:rFonts w:ascii="Century Gothic" w:hAnsi="Century Gothic"/>
          <w:b/>
          <w:bCs/>
          <w:sz w:val="20"/>
          <w:szCs w:val="20"/>
        </w:rPr>
        <w:t xml:space="preserve">wewnętrzne piękno </w:t>
      </w:r>
      <w:r w:rsidR="00140869" w:rsidRPr="00140869">
        <w:rPr>
          <w:rFonts w:ascii="Century Gothic" w:hAnsi="Century Gothic"/>
          <w:b/>
          <w:bCs/>
          <w:sz w:val="20"/>
          <w:szCs w:val="20"/>
        </w:rPr>
        <w:t xml:space="preserve">naszego </w:t>
      </w:r>
      <w:r w:rsidRPr="00140869">
        <w:rPr>
          <w:rFonts w:ascii="Century Gothic" w:hAnsi="Century Gothic"/>
          <w:b/>
          <w:bCs/>
          <w:sz w:val="20"/>
          <w:szCs w:val="20"/>
        </w:rPr>
        <w:t>ciała</w:t>
      </w:r>
      <w:r w:rsidR="00140869" w:rsidRPr="00140869">
        <w:rPr>
          <w:rFonts w:ascii="Century Gothic" w:hAnsi="Century Gothic"/>
          <w:b/>
          <w:bCs/>
          <w:sz w:val="20"/>
          <w:szCs w:val="20"/>
        </w:rPr>
        <w:t>,</w:t>
      </w:r>
      <w:r w:rsidR="00140869" w:rsidRPr="00140869">
        <w:rPr>
          <w:rFonts w:ascii="Century Gothic" w:hAnsi="Century Gothic"/>
          <w:b/>
          <w:sz w:val="20"/>
          <w:szCs w:val="20"/>
        </w:rPr>
        <w:t xml:space="preserve"> zajrzeć</w:t>
      </w:r>
      <w:r w:rsidR="005F4434" w:rsidRPr="00140869">
        <w:rPr>
          <w:rFonts w:ascii="Century Gothic" w:hAnsi="Century Gothic"/>
          <w:b/>
          <w:sz w:val="20"/>
          <w:szCs w:val="20"/>
        </w:rPr>
        <w:t xml:space="preserve"> do najskrytszych zakamarków ludzkiego</w:t>
      </w:r>
      <w:r w:rsidR="005F4434" w:rsidRPr="0014591D">
        <w:rPr>
          <w:rFonts w:ascii="Century Gothic" w:hAnsi="Century Gothic"/>
          <w:b/>
          <w:sz w:val="20"/>
          <w:szCs w:val="20"/>
        </w:rPr>
        <w:t xml:space="preserve"> </w:t>
      </w:r>
      <w:r w:rsidR="00BB6A25" w:rsidRPr="0014591D">
        <w:rPr>
          <w:rFonts w:ascii="Century Gothic" w:hAnsi="Century Gothic"/>
          <w:b/>
          <w:sz w:val="20"/>
          <w:szCs w:val="20"/>
        </w:rPr>
        <w:t>organizmu</w:t>
      </w:r>
      <w:r w:rsidR="00EC7909">
        <w:rPr>
          <w:rFonts w:ascii="Century Gothic" w:hAnsi="Century Gothic"/>
          <w:b/>
          <w:sz w:val="20"/>
          <w:szCs w:val="20"/>
        </w:rPr>
        <w:t xml:space="preserve">. </w:t>
      </w:r>
      <w:r w:rsidR="00B24053" w:rsidRPr="00B24053">
        <w:rPr>
          <w:rFonts w:ascii="Century Gothic" w:hAnsi="Century Gothic"/>
          <w:b/>
          <w:sz w:val="20"/>
          <w:szCs w:val="20"/>
        </w:rPr>
        <w:t>Wystawa ukazuje</w:t>
      </w:r>
      <w:r w:rsidR="00B24053">
        <w:rPr>
          <w:rFonts w:ascii="Century Gothic" w:hAnsi="Century Gothic"/>
          <w:b/>
          <w:sz w:val="20"/>
          <w:szCs w:val="20"/>
        </w:rPr>
        <w:t xml:space="preserve"> </w:t>
      </w:r>
      <w:r w:rsidR="00B24053" w:rsidRPr="00B24053">
        <w:rPr>
          <w:rFonts w:ascii="Century Gothic" w:hAnsi="Century Gothic"/>
          <w:b/>
          <w:sz w:val="20"/>
          <w:szCs w:val="20"/>
        </w:rPr>
        <w:t xml:space="preserve">zwiedzającym jak </w:t>
      </w:r>
      <w:r w:rsidR="007A0F83">
        <w:rPr>
          <w:rFonts w:ascii="Century Gothic" w:hAnsi="Century Gothic"/>
          <w:b/>
          <w:sz w:val="20"/>
          <w:szCs w:val="20"/>
        </w:rPr>
        <w:t>finezyjne</w:t>
      </w:r>
      <w:r w:rsidR="00B24053">
        <w:rPr>
          <w:rFonts w:ascii="Century Gothic" w:hAnsi="Century Gothic"/>
          <w:b/>
          <w:sz w:val="20"/>
          <w:szCs w:val="20"/>
        </w:rPr>
        <w:t xml:space="preserve"> </w:t>
      </w:r>
      <w:r w:rsidR="003A2D9A">
        <w:rPr>
          <w:rFonts w:ascii="Century Gothic" w:hAnsi="Century Gothic"/>
          <w:b/>
          <w:sz w:val="20"/>
          <w:szCs w:val="20"/>
        </w:rPr>
        <w:t xml:space="preserve">jest nasze </w:t>
      </w:r>
      <w:r w:rsidR="00B24053" w:rsidRPr="00B24053">
        <w:rPr>
          <w:rFonts w:ascii="Century Gothic" w:hAnsi="Century Gothic"/>
          <w:b/>
          <w:sz w:val="20"/>
          <w:szCs w:val="20"/>
        </w:rPr>
        <w:t>ciało, jak</w:t>
      </w:r>
      <w:r w:rsidR="00B24053">
        <w:rPr>
          <w:rFonts w:ascii="Century Gothic" w:hAnsi="Century Gothic"/>
          <w:b/>
          <w:sz w:val="20"/>
          <w:szCs w:val="20"/>
        </w:rPr>
        <w:t xml:space="preserve"> </w:t>
      </w:r>
      <w:r w:rsidR="00B24053" w:rsidRPr="00B24053">
        <w:rPr>
          <w:rFonts w:ascii="Century Gothic" w:hAnsi="Century Gothic"/>
          <w:b/>
          <w:sz w:val="20"/>
          <w:szCs w:val="20"/>
        </w:rPr>
        <w:t>jest czułe oraz wrażliwe.</w:t>
      </w:r>
      <w:r w:rsidR="00981C68">
        <w:rPr>
          <w:rFonts w:ascii="Century Gothic" w:hAnsi="Century Gothic"/>
          <w:b/>
          <w:sz w:val="20"/>
          <w:szCs w:val="20"/>
        </w:rPr>
        <w:t xml:space="preserve"> </w:t>
      </w:r>
      <w:r w:rsidR="00116764" w:rsidRPr="00116764">
        <w:rPr>
          <w:rFonts w:ascii="Century Gothic" w:hAnsi="Century Gothic" w:cs="Calibri"/>
          <w:b/>
          <w:sz w:val="20"/>
          <w:szCs w:val="20"/>
        </w:rPr>
        <w:t xml:space="preserve">Wystawa jak żadna inna, zmienia postrzeganie samych siebie. </w:t>
      </w:r>
      <w:r w:rsidR="00116764" w:rsidRPr="00116764">
        <w:rPr>
          <w:rFonts w:ascii="Century Gothic" w:hAnsi="Century Gothic"/>
          <w:b/>
          <w:sz w:val="20"/>
          <w:szCs w:val="20"/>
        </w:rPr>
        <w:t>Zwiedzający mają wrażenie poruszania się po trójwymiarowym atlasie anatomii oraz mogą d</w:t>
      </w:r>
      <w:r w:rsidR="00E43EB3">
        <w:rPr>
          <w:rFonts w:ascii="Century Gothic" w:hAnsi="Century Gothic"/>
          <w:b/>
          <w:sz w:val="20"/>
          <w:szCs w:val="20"/>
        </w:rPr>
        <w:t>owiedzieć się, jak skomplikowany, piękny, ale też kruchy jest nasz organizm</w:t>
      </w:r>
      <w:r w:rsidR="00116764" w:rsidRPr="00116764">
        <w:rPr>
          <w:rFonts w:ascii="Century Gothic" w:hAnsi="Century Gothic"/>
          <w:b/>
          <w:sz w:val="20"/>
          <w:szCs w:val="20"/>
        </w:rPr>
        <w:t>.</w:t>
      </w:r>
      <w:r w:rsidR="00116764" w:rsidRPr="0014591D">
        <w:rPr>
          <w:rFonts w:ascii="Century Gothic" w:hAnsi="Century Gothic"/>
          <w:sz w:val="20"/>
          <w:szCs w:val="20"/>
        </w:rPr>
        <w:t xml:space="preserve"> </w:t>
      </w:r>
    </w:p>
    <w:p w:rsidR="009B564D" w:rsidRPr="00032FA9" w:rsidRDefault="009B564D" w:rsidP="00D9408E">
      <w:pPr>
        <w:spacing w:line="240" w:lineRule="auto"/>
        <w:ind w:firstLine="708"/>
        <w:jc w:val="right"/>
        <w:rPr>
          <w:rFonts w:ascii="Century Gothic" w:hAnsi="Century Gothic" w:cs="Calibri"/>
          <w:sz w:val="20"/>
          <w:szCs w:val="20"/>
        </w:rPr>
      </w:pPr>
      <w:r w:rsidRPr="00032FA9">
        <w:rPr>
          <w:rFonts w:ascii="Century Gothic" w:hAnsi="Century Gothic" w:cs="Calibri"/>
          <w:i/>
          <w:sz w:val="20"/>
          <w:szCs w:val="20"/>
        </w:rPr>
        <w:t xml:space="preserve">To jest niesamowite i pouczające. Fascynujące doświadczenie naukowe. </w:t>
      </w:r>
      <w:r w:rsidRPr="00032FA9">
        <w:rPr>
          <w:rFonts w:ascii="Century Gothic" w:hAnsi="Century Gothic" w:cs="Calibri"/>
          <w:i/>
          <w:sz w:val="20"/>
          <w:szCs w:val="20"/>
        </w:rPr>
        <w:br/>
        <w:t xml:space="preserve">Nigdy więcej nie będę lekceważyć mojego ciała. </w:t>
      </w:r>
      <w:r w:rsidRPr="00032FA9">
        <w:rPr>
          <w:rFonts w:ascii="Century Gothic" w:hAnsi="Century Gothic" w:cs="Calibri"/>
          <w:i/>
          <w:sz w:val="20"/>
          <w:szCs w:val="20"/>
        </w:rPr>
        <w:br/>
      </w:r>
      <w:r w:rsidRPr="00032FA9">
        <w:rPr>
          <w:rFonts w:ascii="Century Gothic" w:hAnsi="Century Gothic" w:cs="Calibri"/>
          <w:b/>
          <w:sz w:val="20"/>
          <w:szCs w:val="20"/>
        </w:rPr>
        <w:t xml:space="preserve">Tony </w:t>
      </w:r>
      <w:proofErr w:type="spellStart"/>
      <w:r w:rsidRPr="00032FA9">
        <w:rPr>
          <w:rFonts w:ascii="Century Gothic" w:hAnsi="Century Gothic" w:cs="Calibri"/>
          <w:b/>
          <w:sz w:val="20"/>
          <w:szCs w:val="20"/>
        </w:rPr>
        <w:t>Hawk</w:t>
      </w:r>
      <w:proofErr w:type="spellEnd"/>
      <w:r w:rsidRPr="00032FA9">
        <w:rPr>
          <w:rFonts w:ascii="Century Gothic" w:hAnsi="Century Gothic" w:cs="Calibri"/>
          <w:sz w:val="20"/>
          <w:szCs w:val="20"/>
        </w:rPr>
        <w:t xml:space="preserve">, amerykański </w:t>
      </w:r>
      <w:proofErr w:type="spellStart"/>
      <w:r w:rsidRPr="00032FA9">
        <w:rPr>
          <w:rFonts w:ascii="Century Gothic" w:hAnsi="Century Gothic" w:cs="Calibri"/>
          <w:sz w:val="20"/>
          <w:szCs w:val="20"/>
        </w:rPr>
        <w:t>skateboardzista</w:t>
      </w:r>
      <w:proofErr w:type="spellEnd"/>
    </w:p>
    <w:p w:rsidR="001730CE" w:rsidRPr="00032FA9" w:rsidRDefault="001730CE" w:rsidP="00D9408E">
      <w:pPr>
        <w:spacing w:line="240" w:lineRule="auto"/>
        <w:ind w:firstLine="708"/>
        <w:jc w:val="right"/>
        <w:rPr>
          <w:rFonts w:ascii="Century Gothic" w:hAnsi="Century Gothic" w:cs="Calibri"/>
          <w:sz w:val="20"/>
          <w:szCs w:val="20"/>
        </w:rPr>
      </w:pPr>
      <w:r w:rsidRPr="00032FA9">
        <w:rPr>
          <w:rFonts w:ascii="Century Gothic" w:hAnsi="Century Gothic" w:cs="Calibri"/>
          <w:i/>
          <w:sz w:val="20"/>
          <w:szCs w:val="20"/>
        </w:rPr>
        <w:t xml:space="preserve">Nie mogę sobie wyobrazić lepszego sposobu na spędzenie wolnego dnia! </w:t>
      </w:r>
      <w:r w:rsidRPr="00032FA9">
        <w:rPr>
          <w:rFonts w:ascii="Century Gothic" w:hAnsi="Century Gothic" w:cs="Calibri"/>
          <w:i/>
          <w:sz w:val="20"/>
          <w:szCs w:val="20"/>
        </w:rPr>
        <w:br/>
        <w:t xml:space="preserve">Mam nadzieję, że wrócę tu z moimi przyjaciółmi! </w:t>
      </w:r>
      <w:r w:rsidRPr="00032FA9">
        <w:rPr>
          <w:rFonts w:ascii="Century Gothic" w:hAnsi="Century Gothic" w:cs="Calibri"/>
          <w:i/>
          <w:sz w:val="20"/>
          <w:szCs w:val="20"/>
        </w:rPr>
        <w:br/>
      </w:r>
      <w:r w:rsidRPr="00032FA9">
        <w:rPr>
          <w:rFonts w:ascii="Century Gothic" w:hAnsi="Century Gothic" w:cs="Calibri"/>
          <w:b/>
          <w:sz w:val="20"/>
          <w:szCs w:val="20"/>
        </w:rPr>
        <w:t xml:space="preserve">Josh </w:t>
      </w:r>
      <w:proofErr w:type="spellStart"/>
      <w:r w:rsidRPr="00032FA9">
        <w:rPr>
          <w:rFonts w:ascii="Century Gothic" w:hAnsi="Century Gothic" w:cs="Calibri"/>
          <w:b/>
          <w:sz w:val="20"/>
          <w:szCs w:val="20"/>
        </w:rPr>
        <w:t>Groban</w:t>
      </w:r>
      <w:proofErr w:type="spellEnd"/>
      <w:r w:rsidRPr="00032FA9">
        <w:rPr>
          <w:rFonts w:ascii="Century Gothic" w:hAnsi="Century Gothic" w:cs="Calibri"/>
          <w:sz w:val="20"/>
          <w:szCs w:val="20"/>
        </w:rPr>
        <w:t>, amerykański piosenkarz klasyczny</w:t>
      </w:r>
    </w:p>
    <w:p w:rsidR="001730CE" w:rsidRPr="00032FA9" w:rsidRDefault="001730CE" w:rsidP="00D9408E">
      <w:pPr>
        <w:spacing w:line="240" w:lineRule="auto"/>
        <w:ind w:firstLine="708"/>
        <w:jc w:val="right"/>
        <w:rPr>
          <w:rFonts w:ascii="Century Gothic" w:hAnsi="Century Gothic" w:cs="Calibri"/>
          <w:sz w:val="20"/>
          <w:szCs w:val="20"/>
        </w:rPr>
      </w:pPr>
      <w:r w:rsidRPr="00032FA9">
        <w:rPr>
          <w:rFonts w:ascii="Century Gothic" w:hAnsi="Century Gothic" w:cs="Calibri"/>
          <w:i/>
          <w:sz w:val="20"/>
          <w:szCs w:val="20"/>
        </w:rPr>
        <w:t xml:space="preserve">Co za niesamowite doświadczenie edukacyjne! </w:t>
      </w:r>
      <w:r w:rsidRPr="00032FA9">
        <w:rPr>
          <w:rFonts w:ascii="Century Gothic" w:hAnsi="Century Gothic" w:cs="Calibri"/>
          <w:i/>
          <w:sz w:val="20"/>
          <w:szCs w:val="20"/>
        </w:rPr>
        <w:br/>
        <w:t>Swojego rodzaju oddzielenie umysłu od ciała bardzo wiele dodało do mojego życia!</w:t>
      </w:r>
      <w:r w:rsidRPr="00032FA9">
        <w:rPr>
          <w:rFonts w:ascii="Century Gothic" w:hAnsi="Century Gothic" w:cs="Calibri"/>
          <w:i/>
          <w:sz w:val="20"/>
          <w:szCs w:val="20"/>
        </w:rPr>
        <w:br/>
      </w:r>
      <w:proofErr w:type="spellStart"/>
      <w:r w:rsidRPr="00032FA9">
        <w:rPr>
          <w:rFonts w:ascii="Century Gothic" w:hAnsi="Century Gothic" w:cs="Calibri"/>
          <w:b/>
          <w:sz w:val="20"/>
          <w:szCs w:val="20"/>
        </w:rPr>
        <w:t>Andre</w:t>
      </w:r>
      <w:proofErr w:type="spellEnd"/>
      <w:r w:rsidRPr="00032FA9">
        <w:rPr>
          <w:rFonts w:ascii="Century Gothic" w:hAnsi="Century Gothic" w:cs="Calibri"/>
          <w:b/>
          <w:sz w:val="20"/>
          <w:szCs w:val="20"/>
        </w:rPr>
        <w:t xml:space="preserve"> Agassi</w:t>
      </w:r>
      <w:r w:rsidRPr="00032FA9">
        <w:rPr>
          <w:rFonts w:ascii="Century Gothic" w:hAnsi="Century Gothic" w:cs="Calibri"/>
          <w:sz w:val="20"/>
          <w:szCs w:val="20"/>
        </w:rPr>
        <w:t>, amerykański tenisista</w:t>
      </w:r>
    </w:p>
    <w:p w:rsidR="00F256C6" w:rsidRPr="00032FA9" w:rsidRDefault="00F256C6" w:rsidP="00F256C6">
      <w:pPr>
        <w:spacing w:line="240" w:lineRule="auto"/>
        <w:ind w:firstLine="708"/>
        <w:jc w:val="right"/>
        <w:rPr>
          <w:rFonts w:ascii="Century Gothic" w:hAnsi="Century Gothic" w:cs="Calibri"/>
          <w:sz w:val="20"/>
          <w:szCs w:val="20"/>
        </w:rPr>
      </w:pPr>
      <w:r w:rsidRPr="00032FA9">
        <w:rPr>
          <w:rFonts w:ascii="Century Gothic" w:hAnsi="Century Gothic" w:cs="Calibri"/>
          <w:i/>
          <w:sz w:val="20"/>
          <w:szCs w:val="20"/>
        </w:rPr>
        <w:t>Dziękuję za tak wnikliwe zbadanie ludzkiego ciała.</w:t>
      </w:r>
      <w:r w:rsidRPr="00032FA9">
        <w:rPr>
          <w:rFonts w:ascii="Century Gothic" w:hAnsi="Century Gothic" w:cs="Calibri"/>
          <w:i/>
          <w:sz w:val="20"/>
          <w:szCs w:val="20"/>
        </w:rPr>
        <w:br/>
      </w:r>
      <w:proofErr w:type="spellStart"/>
      <w:r w:rsidRPr="00032FA9">
        <w:rPr>
          <w:rFonts w:ascii="Century Gothic" w:hAnsi="Century Gothic" w:cs="Calibri"/>
          <w:b/>
          <w:sz w:val="20"/>
          <w:szCs w:val="20"/>
        </w:rPr>
        <w:t>Tina</w:t>
      </w:r>
      <w:proofErr w:type="spellEnd"/>
      <w:r w:rsidRPr="00032FA9">
        <w:rPr>
          <w:rFonts w:ascii="Century Gothic" w:hAnsi="Century Gothic" w:cs="Calibri"/>
          <w:b/>
          <w:sz w:val="20"/>
          <w:szCs w:val="20"/>
        </w:rPr>
        <w:t xml:space="preserve"> Turner</w:t>
      </w:r>
      <w:r w:rsidRPr="00032FA9">
        <w:rPr>
          <w:rFonts w:ascii="Century Gothic" w:hAnsi="Century Gothic" w:cs="Calibri"/>
          <w:sz w:val="20"/>
          <w:szCs w:val="20"/>
        </w:rPr>
        <w:t>, amerykańska piosenkarka</w:t>
      </w:r>
    </w:p>
    <w:p w:rsidR="00F256C6" w:rsidRPr="00032FA9" w:rsidRDefault="00F256C6" w:rsidP="00F256C6">
      <w:pPr>
        <w:spacing w:line="240" w:lineRule="auto"/>
        <w:ind w:firstLine="708"/>
        <w:jc w:val="right"/>
        <w:rPr>
          <w:rFonts w:ascii="Century Gothic" w:hAnsi="Century Gothic" w:cs="Calibri"/>
          <w:sz w:val="20"/>
          <w:szCs w:val="20"/>
        </w:rPr>
      </w:pPr>
      <w:r w:rsidRPr="00032FA9">
        <w:rPr>
          <w:rFonts w:ascii="Century Gothic" w:hAnsi="Century Gothic" w:cs="Calibri"/>
          <w:i/>
          <w:sz w:val="20"/>
          <w:szCs w:val="20"/>
        </w:rPr>
        <w:t>Co za świetna wystawa. Teraz dokładnie wiem co się ze mną dzieje, kiedy mam kaca.</w:t>
      </w:r>
      <w:r w:rsidRPr="00032FA9">
        <w:rPr>
          <w:rFonts w:ascii="Century Gothic" w:hAnsi="Century Gothic" w:cs="Calibri"/>
          <w:i/>
          <w:sz w:val="20"/>
          <w:szCs w:val="20"/>
        </w:rPr>
        <w:br/>
      </w:r>
      <w:r w:rsidRPr="00032FA9">
        <w:rPr>
          <w:rFonts w:ascii="Century Gothic" w:hAnsi="Century Gothic" w:cs="Calibri"/>
          <w:b/>
          <w:sz w:val="20"/>
          <w:szCs w:val="20"/>
        </w:rPr>
        <w:t xml:space="preserve">Jean-Paul </w:t>
      </w:r>
      <w:proofErr w:type="spellStart"/>
      <w:r w:rsidRPr="00032FA9">
        <w:rPr>
          <w:rFonts w:ascii="Century Gothic" w:hAnsi="Century Gothic" w:cs="Calibri"/>
          <w:b/>
          <w:sz w:val="20"/>
          <w:szCs w:val="20"/>
        </w:rPr>
        <w:t>Gaultier</w:t>
      </w:r>
      <w:proofErr w:type="spellEnd"/>
      <w:r w:rsidRPr="00032FA9">
        <w:rPr>
          <w:rFonts w:ascii="Century Gothic" w:hAnsi="Century Gothic" w:cs="Calibri"/>
          <w:b/>
          <w:sz w:val="20"/>
          <w:szCs w:val="20"/>
        </w:rPr>
        <w:t xml:space="preserve">, </w:t>
      </w:r>
      <w:r w:rsidRPr="00032FA9">
        <w:rPr>
          <w:rFonts w:ascii="Century Gothic" w:hAnsi="Century Gothic" w:cs="Calibri"/>
          <w:sz w:val="20"/>
          <w:szCs w:val="20"/>
        </w:rPr>
        <w:t>francuski projektant mody, muzyk</w:t>
      </w:r>
    </w:p>
    <w:p w:rsidR="00F256C6" w:rsidRPr="00032FA9" w:rsidRDefault="00F256C6" w:rsidP="00F256C6">
      <w:pPr>
        <w:spacing w:line="240" w:lineRule="auto"/>
        <w:ind w:firstLine="708"/>
        <w:jc w:val="right"/>
        <w:rPr>
          <w:rFonts w:ascii="Century Gothic" w:hAnsi="Century Gothic"/>
          <w:i/>
          <w:sz w:val="20"/>
          <w:szCs w:val="20"/>
        </w:rPr>
      </w:pPr>
      <w:r w:rsidRPr="00032FA9">
        <w:rPr>
          <w:rFonts w:ascii="Century Gothic" w:hAnsi="Century Gothic"/>
          <w:i/>
          <w:sz w:val="20"/>
          <w:szCs w:val="20"/>
        </w:rPr>
        <w:t xml:space="preserve">Zdecydowanie oszałamiająca. Otwierająca oczy. </w:t>
      </w:r>
      <w:r w:rsidRPr="00032FA9">
        <w:rPr>
          <w:rFonts w:ascii="Century Gothic" w:hAnsi="Century Gothic"/>
          <w:i/>
          <w:sz w:val="20"/>
          <w:szCs w:val="20"/>
        </w:rPr>
        <w:br/>
        <w:t xml:space="preserve">Nigdy nie wiedziałem, że tak dużo dzieje się wewnątrz ciała ludzkiego </w:t>
      </w:r>
      <w:r w:rsidRPr="00032FA9">
        <w:rPr>
          <w:rFonts w:ascii="Century Gothic" w:hAnsi="Century Gothic"/>
          <w:i/>
          <w:sz w:val="20"/>
          <w:szCs w:val="20"/>
        </w:rPr>
        <w:br/>
        <w:t>– niczym cichutka fabryka. Niesamowite.</w:t>
      </w:r>
      <w:r w:rsidRPr="00032FA9">
        <w:rPr>
          <w:rFonts w:ascii="Century Gothic" w:hAnsi="Century Gothic"/>
          <w:i/>
          <w:sz w:val="20"/>
          <w:szCs w:val="20"/>
        </w:rPr>
        <w:br/>
      </w:r>
      <w:r w:rsidRPr="00032FA9">
        <w:rPr>
          <w:rFonts w:ascii="Century Gothic" w:hAnsi="Century Gothic"/>
          <w:b/>
          <w:sz w:val="20"/>
          <w:szCs w:val="20"/>
        </w:rPr>
        <w:t xml:space="preserve">Gary </w:t>
      </w:r>
      <w:proofErr w:type="spellStart"/>
      <w:r w:rsidRPr="00032FA9">
        <w:rPr>
          <w:rFonts w:ascii="Century Gothic" w:hAnsi="Century Gothic"/>
          <w:b/>
          <w:sz w:val="20"/>
          <w:szCs w:val="20"/>
        </w:rPr>
        <w:t>Oldman</w:t>
      </w:r>
      <w:proofErr w:type="spellEnd"/>
      <w:r w:rsidRPr="00032FA9">
        <w:rPr>
          <w:rFonts w:ascii="Century Gothic" w:hAnsi="Century Gothic"/>
          <w:b/>
          <w:sz w:val="20"/>
          <w:szCs w:val="20"/>
        </w:rPr>
        <w:t xml:space="preserve">, </w:t>
      </w:r>
      <w:r w:rsidRPr="00032FA9">
        <w:rPr>
          <w:rFonts w:ascii="Century Gothic" w:hAnsi="Century Gothic"/>
          <w:sz w:val="20"/>
          <w:szCs w:val="20"/>
        </w:rPr>
        <w:t>brytyjski aktor, scenarzysta, reżyser i producent</w:t>
      </w:r>
    </w:p>
    <w:p w:rsidR="00F256C6" w:rsidRPr="001730CE" w:rsidRDefault="00F256C6" w:rsidP="00D9408E">
      <w:pPr>
        <w:spacing w:line="240" w:lineRule="auto"/>
        <w:ind w:firstLine="708"/>
        <w:jc w:val="right"/>
        <w:rPr>
          <w:rFonts w:ascii="Century Gothic" w:hAnsi="Century Gothic" w:cs="Calibri"/>
          <w:sz w:val="20"/>
          <w:szCs w:val="20"/>
        </w:rPr>
      </w:pPr>
    </w:p>
    <w:p w:rsidR="00E302B8" w:rsidRPr="00E302B8" w:rsidRDefault="00E302B8" w:rsidP="00E302B8">
      <w:pPr>
        <w:spacing w:line="240" w:lineRule="auto"/>
        <w:ind w:firstLine="708"/>
        <w:rPr>
          <w:rFonts w:ascii="Century Gothic" w:hAnsi="Century Gothic" w:cs="Calibri"/>
          <w:sz w:val="20"/>
          <w:szCs w:val="20"/>
        </w:rPr>
      </w:pPr>
      <w:r w:rsidRPr="00E302B8">
        <w:rPr>
          <w:rFonts w:ascii="Century Gothic" w:hAnsi="Century Gothic" w:cs="Calibri"/>
          <w:sz w:val="20"/>
          <w:szCs w:val="20"/>
        </w:rPr>
        <w:lastRenderedPageBreak/>
        <w:t xml:space="preserve">Ekspozycja </w:t>
      </w:r>
      <w:r w:rsidRPr="00E302B8">
        <w:rPr>
          <w:rFonts w:ascii="Century Gothic" w:hAnsi="Century Gothic" w:cs="Calibri"/>
          <w:b/>
          <w:sz w:val="20"/>
          <w:szCs w:val="20"/>
        </w:rPr>
        <w:t xml:space="preserve">BODY WORLDS </w:t>
      </w:r>
      <w:r w:rsidRPr="00E302B8">
        <w:rPr>
          <w:rFonts w:ascii="Century Gothic" w:hAnsi="Century Gothic" w:cs="Calibri"/>
          <w:sz w:val="20"/>
          <w:szCs w:val="20"/>
        </w:rPr>
        <w:t xml:space="preserve">pokazuje, jak działa ludzkie ciało, gdy jest zdrowe i bada sposoby zwalczania zagrażających życiu chorób. Umożliwia odwiedzającym odkrywanie ludzkiej anatomii, fizjologii </w:t>
      </w:r>
      <w:r>
        <w:rPr>
          <w:rFonts w:ascii="Century Gothic" w:hAnsi="Century Gothic" w:cs="Calibri"/>
          <w:sz w:val="20"/>
          <w:szCs w:val="20"/>
        </w:rPr>
        <w:br/>
      </w:r>
      <w:r w:rsidRPr="00E302B8">
        <w:rPr>
          <w:rFonts w:ascii="Century Gothic" w:hAnsi="Century Gothic" w:cs="Calibri"/>
          <w:sz w:val="20"/>
          <w:szCs w:val="20"/>
        </w:rPr>
        <w:t xml:space="preserve">i zdrowia poprzez serie </w:t>
      </w:r>
      <w:proofErr w:type="spellStart"/>
      <w:r w:rsidRPr="00E302B8">
        <w:rPr>
          <w:rFonts w:ascii="Century Gothic" w:hAnsi="Century Gothic" w:cs="Calibri"/>
          <w:sz w:val="20"/>
          <w:szCs w:val="20"/>
        </w:rPr>
        <w:t>plastynatów</w:t>
      </w:r>
      <w:proofErr w:type="spellEnd"/>
      <w:r w:rsidRPr="00E302B8">
        <w:rPr>
          <w:rFonts w:ascii="Century Gothic" w:hAnsi="Century Gothic" w:cs="Calibri"/>
          <w:sz w:val="20"/>
          <w:szCs w:val="20"/>
        </w:rPr>
        <w:t xml:space="preserve"> całego ciała, poszczególnych narządów i przeźroczystych plastrów ciała, które dają kompletny obraz sposobu działania ciała człowieka.  Przedstawiono obok siebie narządy zdrowe i chore, dzięki czemu odwiedzający widzą, jak styl życia może wpłynąć na organizm, np. jak palenie wpływa na płuca. Wystawa inspiruje ludzi w każdym wieku do dbania o siebie – powiedziała Ewa Król-Bednarczyk, rzecznik prasowy wystawy.</w:t>
      </w:r>
    </w:p>
    <w:p w:rsidR="00E302B8" w:rsidRPr="00E302B8" w:rsidRDefault="00E302B8" w:rsidP="00E302B8">
      <w:pPr>
        <w:spacing w:line="240" w:lineRule="auto"/>
        <w:ind w:firstLine="708"/>
        <w:rPr>
          <w:rFonts w:ascii="Century Gothic" w:hAnsi="Century Gothic" w:cs="Calibri"/>
          <w:sz w:val="20"/>
          <w:szCs w:val="20"/>
        </w:rPr>
      </w:pPr>
      <w:r w:rsidRPr="00E302B8">
        <w:rPr>
          <w:rFonts w:ascii="Century Gothic" w:hAnsi="Century Gothic" w:cs="Calibri"/>
          <w:sz w:val="20"/>
          <w:szCs w:val="20"/>
        </w:rPr>
        <w:t xml:space="preserve">Wystawa kładzie duży nacisk na edukację, przez co zachęca szkoły podstawowe, szkoły średnie </w:t>
      </w:r>
      <w:r w:rsidR="00F256C6">
        <w:rPr>
          <w:rFonts w:ascii="Century Gothic" w:hAnsi="Century Gothic" w:cs="Calibri"/>
          <w:sz w:val="20"/>
          <w:szCs w:val="20"/>
        </w:rPr>
        <w:br/>
      </w:r>
      <w:r w:rsidRPr="00E302B8">
        <w:rPr>
          <w:rFonts w:ascii="Century Gothic" w:hAnsi="Century Gothic" w:cs="Calibri"/>
          <w:sz w:val="20"/>
          <w:szCs w:val="20"/>
        </w:rPr>
        <w:t xml:space="preserve">i uczelnie wyższe do przeniesienia wiedzy podręcznikowej w praktyczną naukę anatomii i czerpanie wiedzy „z pierwszej ręki”.  Wartość edukacyjna projektu została wysoko oceniona przez wiele instytucji naukowych </w:t>
      </w:r>
      <w:r>
        <w:rPr>
          <w:rFonts w:ascii="Century Gothic" w:hAnsi="Century Gothic" w:cs="Calibri"/>
          <w:sz w:val="20"/>
          <w:szCs w:val="20"/>
        </w:rPr>
        <w:br/>
      </w:r>
      <w:r w:rsidRPr="00E302B8">
        <w:rPr>
          <w:rFonts w:ascii="Century Gothic" w:hAnsi="Century Gothic" w:cs="Calibri"/>
          <w:sz w:val="20"/>
          <w:szCs w:val="20"/>
        </w:rPr>
        <w:t xml:space="preserve">z całego świata zdobywając ogromną popularność na każdym kontynencie. Metoda </w:t>
      </w:r>
      <w:proofErr w:type="spellStart"/>
      <w:r w:rsidRPr="00E302B8">
        <w:rPr>
          <w:rFonts w:ascii="Century Gothic" w:hAnsi="Century Gothic" w:cs="Calibri"/>
          <w:sz w:val="20"/>
          <w:szCs w:val="20"/>
        </w:rPr>
        <w:t>plastynacji</w:t>
      </w:r>
      <w:proofErr w:type="spellEnd"/>
      <w:r w:rsidRPr="00E302B8">
        <w:rPr>
          <w:rFonts w:ascii="Century Gothic" w:hAnsi="Century Gothic" w:cs="Calibri"/>
          <w:sz w:val="20"/>
          <w:szCs w:val="20"/>
        </w:rPr>
        <w:t xml:space="preserve"> oraz stworzenie wystawy BODY WORLDS sprawiły, że wiedza dotycząca anatomii, kiedyś przeznaczona wyłącznie dla lekarzy  i personelu medycznego, teraz stała się dostępna dla każdego z nas.</w:t>
      </w:r>
    </w:p>
    <w:p w:rsidR="00E302B8" w:rsidRPr="00F256C6" w:rsidRDefault="00E302B8" w:rsidP="00F256C6">
      <w:pPr>
        <w:spacing w:line="240" w:lineRule="auto"/>
        <w:ind w:firstLine="708"/>
        <w:rPr>
          <w:rFonts w:ascii="Century Gothic" w:hAnsi="Century Gothic" w:cs="Calibri"/>
          <w:sz w:val="20"/>
          <w:szCs w:val="20"/>
        </w:rPr>
      </w:pPr>
      <w:bookmarkStart w:id="0" w:name="_GoBack"/>
      <w:bookmarkEnd w:id="0"/>
      <w:proofErr w:type="spellStart"/>
      <w:r w:rsidRPr="00E302B8">
        <w:rPr>
          <w:rFonts w:ascii="Century Gothic" w:hAnsi="Century Gothic" w:cs="Calibri"/>
          <w:sz w:val="20"/>
          <w:szCs w:val="20"/>
        </w:rPr>
        <w:t>Gunther</w:t>
      </w:r>
      <w:proofErr w:type="spellEnd"/>
      <w:r w:rsidRPr="00E302B8">
        <w:rPr>
          <w:rFonts w:ascii="Century Gothic" w:hAnsi="Century Gothic" w:cs="Calibri"/>
          <w:sz w:val="20"/>
          <w:szCs w:val="20"/>
        </w:rPr>
        <w:t xml:space="preserve"> von </w:t>
      </w:r>
      <w:proofErr w:type="spellStart"/>
      <w:r w:rsidRPr="00E302B8">
        <w:rPr>
          <w:rFonts w:ascii="Century Gothic" w:hAnsi="Century Gothic" w:cs="Calibri"/>
          <w:sz w:val="20"/>
          <w:szCs w:val="20"/>
        </w:rPr>
        <w:t>Hagens</w:t>
      </w:r>
      <w:proofErr w:type="spellEnd"/>
      <w:r w:rsidRPr="00E302B8">
        <w:rPr>
          <w:rFonts w:ascii="Century Gothic" w:hAnsi="Century Gothic" w:cs="Calibri"/>
          <w:sz w:val="20"/>
          <w:szCs w:val="20"/>
        </w:rPr>
        <w:t xml:space="preserve"> jako anatom, wynalazca, nauczyciel oraz orędownik zdrowia stworzył estetyczne </w:t>
      </w:r>
      <w:proofErr w:type="spellStart"/>
      <w:r w:rsidRPr="00E302B8">
        <w:rPr>
          <w:rFonts w:ascii="Century Gothic" w:hAnsi="Century Gothic" w:cs="Calibri"/>
          <w:sz w:val="20"/>
          <w:szCs w:val="20"/>
        </w:rPr>
        <w:t>plastynaty</w:t>
      </w:r>
      <w:proofErr w:type="spellEnd"/>
      <w:r w:rsidRPr="00E302B8">
        <w:rPr>
          <w:rFonts w:ascii="Century Gothic" w:hAnsi="Century Gothic" w:cs="Calibri"/>
          <w:sz w:val="20"/>
          <w:szCs w:val="20"/>
        </w:rPr>
        <w:t xml:space="preserve"> całego organizmu. Dzięki nim mamy możliwość wnikliwego zapoznania się fantastyczną tematyką ciała. Poprzez </w:t>
      </w:r>
      <w:proofErr w:type="spellStart"/>
      <w:r w:rsidRPr="00E302B8">
        <w:rPr>
          <w:rFonts w:ascii="Century Gothic" w:hAnsi="Century Gothic" w:cs="Calibri"/>
          <w:sz w:val="20"/>
          <w:szCs w:val="20"/>
        </w:rPr>
        <w:t>plastynację</w:t>
      </w:r>
      <w:proofErr w:type="spellEnd"/>
      <w:r w:rsidRPr="00E302B8">
        <w:rPr>
          <w:rFonts w:ascii="Century Gothic" w:hAnsi="Century Gothic" w:cs="Calibri"/>
          <w:sz w:val="20"/>
          <w:szCs w:val="20"/>
        </w:rPr>
        <w:t>, ciało po śmierci człowieka może zostać przekształcone w niesamowity anatomiczny wzorzec, dając możliwość widzom zobaczenia ludzkiego ciała, jakiego nigdy przedtem nie widzieli.</w:t>
      </w:r>
    </w:p>
    <w:p w:rsidR="00F256C6" w:rsidRPr="00F256C6" w:rsidRDefault="00F256C6" w:rsidP="00F256C6">
      <w:pPr>
        <w:spacing w:before="100" w:beforeAutospacing="1" w:after="100" w:afterAutospacing="1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256C6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BODY WORLDS zasługuje na uwagę. Towarzyszy laikowi z dziedziny medycyny i anatomii, pomagając odkrywać ludzkie ciało,</w:t>
      </w:r>
      <w:r w:rsidRPr="00032FA9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 </w:t>
      </w:r>
      <w:r w:rsidRPr="00F256C6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pokazując i tłumacząc prostym językiem życiowe mechanizmy. Najbardziej zaskakujące jest porównanie zdrowych i chorych narządów.</w:t>
      </w:r>
      <w:r w:rsidRPr="00032FA9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 </w:t>
      </w:r>
      <w:r w:rsidRPr="00F256C6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Widząc serce w książce, telewizji czy na modelu to jedno, ale patrząc na prawdziwe plastyczne serce,</w:t>
      </w:r>
      <w:r w:rsidRPr="00032FA9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 </w:t>
      </w:r>
      <w:r w:rsidRPr="00F256C6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zdając sobie sprawę z tego co mamy </w:t>
      </w:r>
      <w:r w:rsidRPr="00032FA9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br/>
      </w:r>
      <w:r w:rsidRPr="00F256C6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w sobie</w:t>
      </w:r>
      <w:r w:rsidRPr="00032FA9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 </w:t>
      </w:r>
      <w:r w:rsidRPr="00F256C6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i nieustannej pracy naszego wewnętrznego układu, pozostaje nam tyko podziw i szacunek dla naszego ciała.</w:t>
      </w:r>
      <w:r w:rsidRPr="00032FA9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 </w:t>
      </w:r>
      <w:r w:rsidRPr="00F256C6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Wystawa jest wspaniałym hymnem o szacunku do</w:t>
      </w:r>
      <w:r w:rsidRPr="00032FA9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 </w:t>
      </w:r>
      <w:r w:rsidRPr="00F256C6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ciała.</w:t>
      </w:r>
      <w:r w:rsidRPr="00F256C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proofErr w:type="spellStart"/>
      <w:r w:rsidRPr="00032FA9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L’Osservatore</w:t>
      </w:r>
      <w:proofErr w:type="spellEnd"/>
      <w:r w:rsidRPr="00032FA9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Romano,</w:t>
      </w:r>
      <w:r w:rsidRPr="00F256C6">
        <w:rPr>
          <w:rFonts w:ascii="Century Gothic" w:eastAsia="Times New Roman" w:hAnsi="Century Gothic" w:cs="Times New Roman"/>
          <w:sz w:val="20"/>
          <w:szCs w:val="20"/>
          <w:lang w:eastAsia="pl-PL"/>
        </w:rPr>
        <w:t> wydawnictwo katolickie, przy Stolicy Apostolskiej w Watykanie</w:t>
      </w:r>
    </w:p>
    <w:p w:rsidR="00F256C6" w:rsidRPr="00F256C6" w:rsidRDefault="00F256C6" w:rsidP="00F256C6">
      <w:pPr>
        <w:spacing w:before="100" w:beforeAutospacing="1" w:after="100" w:afterAutospacing="1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256C6">
        <w:rPr>
          <w:rFonts w:ascii="Century Gothic" w:eastAsia="Times New Roman" w:hAnsi="Century Gothic" w:cs="Times New Roman"/>
          <w:sz w:val="20"/>
          <w:szCs w:val="20"/>
          <w:lang w:eastAsia="pl-PL"/>
        </w:rPr>
        <w:t>Wystawa jest idealnym rozwiązaniem dla wszystkich ciekawych ludzkiego ciała – bez względu na wiek. Mam tutaj na myśli zarówno dzieci</w:t>
      </w:r>
      <w:r w:rsidRPr="00032FA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F256C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wieku </w:t>
      </w:r>
      <w:r w:rsidRPr="00032FA9">
        <w:rPr>
          <w:rFonts w:ascii="Century Gothic" w:eastAsia="Times New Roman" w:hAnsi="Century Gothic" w:cs="Times New Roman"/>
          <w:sz w:val="20"/>
          <w:szCs w:val="20"/>
          <w:lang w:eastAsia="pl-PL"/>
        </w:rPr>
        <w:t>szkolnym, licealistów</w:t>
      </w:r>
      <w:r w:rsidRPr="00F256C6">
        <w:rPr>
          <w:rFonts w:ascii="Century Gothic" w:eastAsia="Times New Roman" w:hAnsi="Century Gothic" w:cs="Times New Roman"/>
          <w:sz w:val="20"/>
          <w:szCs w:val="20"/>
          <w:lang w:eastAsia="pl-PL"/>
        </w:rPr>
        <w:t>, jak i studentów, a także osoby dojrzałe. Każdy znajdzie coś dla siebie – edukację, czy refleksję nad kondycją naszego zdrowia.</w:t>
      </w:r>
      <w:r w:rsidRPr="00F256C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proofErr w:type="spellStart"/>
      <w:r w:rsidRPr="00032FA9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Colleen</w:t>
      </w:r>
      <w:proofErr w:type="spellEnd"/>
      <w:r w:rsidRPr="00032FA9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Schultz,</w:t>
      </w:r>
      <w:r w:rsidRPr="00F256C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 Kierownik Oświaty z </w:t>
      </w:r>
      <w:proofErr w:type="spellStart"/>
      <w:r w:rsidRPr="00F256C6">
        <w:rPr>
          <w:rFonts w:ascii="Century Gothic" w:eastAsia="Times New Roman" w:hAnsi="Century Gothic" w:cs="Times New Roman"/>
          <w:sz w:val="20"/>
          <w:szCs w:val="20"/>
          <w:lang w:eastAsia="pl-PL"/>
        </w:rPr>
        <w:t>Children’s</w:t>
      </w:r>
      <w:proofErr w:type="spellEnd"/>
      <w:r w:rsidRPr="00F256C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proofErr w:type="spellStart"/>
      <w:r w:rsidRPr="00F256C6">
        <w:rPr>
          <w:rFonts w:ascii="Century Gothic" w:eastAsia="Times New Roman" w:hAnsi="Century Gothic" w:cs="Times New Roman"/>
          <w:sz w:val="20"/>
          <w:szCs w:val="20"/>
          <w:lang w:eastAsia="pl-PL"/>
        </w:rPr>
        <w:t>Health</w:t>
      </w:r>
      <w:proofErr w:type="spellEnd"/>
      <w:r w:rsidRPr="00F256C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proofErr w:type="spellStart"/>
      <w:r w:rsidRPr="00F256C6">
        <w:rPr>
          <w:rFonts w:ascii="Century Gothic" w:eastAsia="Times New Roman" w:hAnsi="Century Gothic" w:cs="Times New Roman"/>
          <w:sz w:val="20"/>
          <w:szCs w:val="20"/>
          <w:lang w:eastAsia="pl-PL"/>
        </w:rPr>
        <w:t>Education</w:t>
      </w:r>
      <w:proofErr w:type="spellEnd"/>
      <w:r w:rsidRPr="00F256C6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F256C6" w:rsidRPr="00F256C6" w:rsidRDefault="00F256C6" w:rsidP="00F256C6">
      <w:pPr>
        <w:spacing w:before="100" w:beforeAutospacing="1" w:after="100" w:afterAutospacing="1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256C6">
        <w:rPr>
          <w:rFonts w:ascii="Century Gothic" w:eastAsia="Times New Roman" w:hAnsi="Century Gothic" w:cs="Times New Roman"/>
          <w:sz w:val="20"/>
          <w:szCs w:val="20"/>
          <w:lang w:eastAsia="pl-PL"/>
        </w:rPr>
        <w:t>BODY WORLDS w niesamowicie interesujący sposób przedstawia tajemniczość naszego ciała.</w:t>
      </w:r>
      <w:r w:rsidRPr="00F256C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Na jednym poziomie widzimy zawiłość ludzkiego ciała a na innym poziomie przyglądamy się komuś,</w:t>
      </w:r>
      <w:r w:rsidRPr="00F256C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kto myślał i oddychał. Ta wystawa to ciekawe i niezapomniane doświadczenie, obok którego nie można przejść obojętnie.</w:t>
      </w:r>
      <w:r w:rsidRPr="00032FA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F256C6">
        <w:rPr>
          <w:rFonts w:ascii="Century Gothic" w:eastAsia="Times New Roman" w:hAnsi="Century Gothic" w:cs="Times New Roman"/>
          <w:sz w:val="20"/>
          <w:szCs w:val="20"/>
          <w:lang w:eastAsia="pl-PL"/>
        </w:rPr>
        <w:t>Polecam w szczególności osobom, które interesują się ludzką naturą oraz chciałyby dowiedzieć się o sobie czegoś więcej.</w:t>
      </w:r>
      <w:r w:rsidRPr="00F256C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32FA9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Dr </w:t>
      </w:r>
      <w:proofErr w:type="spellStart"/>
      <w:r w:rsidRPr="00032FA9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Carlyle</w:t>
      </w:r>
      <w:proofErr w:type="spellEnd"/>
      <w:r w:rsidRPr="00032FA9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Chan,</w:t>
      </w:r>
      <w:r w:rsidRPr="00F256C6">
        <w:rPr>
          <w:rFonts w:ascii="Century Gothic" w:eastAsia="Times New Roman" w:hAnsi="Century Gothic" w:cs="Times New Roman"/>
          <w:sz w:val="20"/>
          <w:szCs w:val="20"/>
          <w:lang w:eastAsia="pl-PL"/>
        </w:rPr>
        <w:t> </w:t>
      </w:r>
      <w:proofErr w:type="spellStart"/>
      <w:r w:rsidRPr="00F256C6">
        <w:rPr>
          <w:rFonts w:ascii="Century Gothic" w:eastAsia="Times New Roman" w:hAnsi="Century Gothic" w:cs="Times New Roman"/>
          <w:sz w:val="20"/>
          <w:szCs w:val="20"/>
          <w:lang w:eastAsia="pl-PL"/>
        </w:rPr>
        <w:t>Profersor</w:t>
      </w:r>
      <w:proofErr w:type="spellEnd"/>
      <w:r w:rsidRPr="00F256C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Psychiatrii w </w:t>
      </w:r>
      <w:proofErr w:type="spellStart"/>
      <w:r w:rsidRPr="00F256C6">
        <w:rPr>
          <w:rFonts w:ascii="Century Gothic" w:eastAsia="Times New Roman" w:hAnsi="Century Gothic" w:cs="Times New Roman"/>
          <w:sz w:val="20"/>
          <w:szCs w:val="20"/>
          <w:lang w:eastAsia="pl-PL"/>
        </w:rPr>
        <w:t>Medical</w:t>
      </w:r>
      <w:proofErr w:type="spellEnd"/>
      <w:r w:rsidRPr="00F256C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College of Wisconsin</w:t>
      </w:r>
    </w:p>
    <w:p w:rsidR="0014591D" w:rsidRPr="000E5954" w:rsidRDefault="00356E2C" w:rsidP="000E5954">
      <w:pPr>
        <w:spacing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br/>
      </w:r>
      <w:r w:rsidR="004D146B" w:rsidRPr="0014591D">
        <w:rPr>
          <w:rFonts w:ascii="Century Gothic" w:hAnsi="Century Gothic"/>
          <w:b/>
          <w:u w:val="single"/>
        </w:rPr>
        <w:t xml:space="preserve">Wystawa, która </w:t>
      </w:r>
      <w:r w:rsidR="00BC4BD0">
        <w:rPr>
          <w:rFonts w:ascii="Century Gothic" w:hAnsi="Century Gothic"/>
          <w:b/>
          <w:u w:val="single"/>
        </w:rPr>
        <w:t>sprawi, że inaczej zaczniesz postrzegać swoje ciało</w:t>
      </w:r>
      <w:r w:rsidR="004D146B" w:rsidRPr="0014591D">
        <w:rPr>
          <w:rFonts w:ascii="Century Gothic" w:hAnsi="Century Gothic"/>
          <w:b/>
          <w:u w:val="single"/>
        </w:rPr>
        <w:t xml:space="preserve">! </w:t>
      </w:r>
      <w:r w:rsidR="004D146B" w:rsidRPr="00BF6A40">
        <w:rPr>
          <w:rFonts w:ascii="Century Gothic" w:hAnsi="Century Gothic"/>
          <w:b/>
          <w:u w:val="single"/>
        </w:rPr>
        <w:t>Zobacz, poznaj, przeżyj!</w:t>
      </w:r>
      <w:r w:rsidR="000E5954">
        <w:rPr>
          <w:rFonts w:ascii="Century Gothic" w:hAnsi="Century Gothic"/>
          <w:b/>
          <w:u w:val="single"/>
        </w:rPr>
        <w:br/>
      </w:r>
    </w:p>
    <w:p w:rsidR="0014591D" w:rsidRPr="003D4499" w:rsidRDefault="001B72A4" w:rsidP="00D9408E">
      <w:pPr>
        <w:pStyle w:val="NormalnyWeb"/>
        <w:shd w:val="clear" w:color="auto" w:fill="FFFFFF"/>
        <w:spacing w:before="0" w:beforeAutospacing="0" w:after="0" w:afterAutospacing="0"/>
        <w:ind w:right="75"/>
        <w:contextualSpacing/>
        <w:textAlignment w:val="baseline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Data:</w:t>
      </w:r>
      <w:r>
        <w:rPr>
          <w:rFonts w:ascii="Century Gothic" w:hAnsi="Century Gothic"/>
          <w:sz w:val="20"/>
          <w:szCs w:val="20"/>
          <w:lang w:val="pl-PL"/>
        </w:rPr>
        <w:tab/>
      </w:r>
      <w:r>
        <w:rPr>
          <w:rFonts w:ascii="Century Gothic" w:hAnsi="Century Gothic"/>
          <w:sz w:val="20"/>
          <w:szCs w:val="20"/>
          <w:lang w:val="pl-PL"/>
        </w:rPr>
        <w:tab/>
      </w:r>
      <w:r>
        <w:rPr>
          <w:rFonts w:ascii="Century Gothic" w:hAnsi="Century Gothic"/>
          <w:sz w:val="20"/>
          <w:szCs w:val="20"/>
          <w:lang w:val="pl-PL"/>
        </w:rPr>
        <w:tab/>
      </w:r>
      <w:r w:rsidR="00905FC4">
        <w:rPr>
          <w:rFonts w:ascii="Century Gothic" w:hAnsi="Century Gothic"/>
          <w:b/>
          <w:sz w:val="20"/>
          <w:szCs w:val="20"/>
          <w:lang w:val="pl-PL"/>
        </w:rPr>
        <w:t>02</w:t>
      </w:r>
      <w:r w:rsidR="0030001D">
        <w:rPr>
          <w:rFonts w:ascii="Century Gothic" w:hAnsi="Century Gothic"/>
          <w:b/>
          <w:sz w:val="20"/>
          <w:szCs w:val="20"/>
          <w:lang w:val="pl-PL"/>
        </w:rPr>
        <w:t>.</w:t>
      </w:r>
      <w:r w:rsidR="00905FC4">
        <w:rPr>
          <w:rFonts w:ascii="Century Gothic" w:hAnsi="Century Gothic"/>
          <w:b/>
          <w:sz w:val="20"/>
          <w:szCs w:val="20"/>
          <w:lang w:val="pl-PL"/>
        </w:rPr>
        <w:t>02</w:t>
      </w:r>
      <w:r w:rsidR="00CB4D4B">
        <w:rPr>
          <w:rFonts w:ascii="Century Gothic" w:hAnsi="Century Gothic"/>
          <w:b/>
          <w:sz w:val="20"/>
          <w:szCs w:val="20"/>
          <w:lang w:val="pl-PL"/>
        </w:rPr>
        <w:t>.201</w:t>
      </w:r>
      <w:r w:rsidR="00905FC4">
        <w:rPr>
          <w:rFonts w:ascii="Century Gothic" w:hAnsi="Century Gothic"/>
          <w:b/>
          <w:sz w:val="20"/>
          <w:szCs w:val="20"/>
          <w:lang w:val="pl-PL"/>
        </w:rPr>
        <w:t>8</w:t>
      </w:r>
      <w:r w:rsidR="00CB4D4B">
        <w:rPr>
          <w:rFonts w:ascii="Century Gothic" w:hAnsi="Century Gothic"/>
          <w:b/>
          <w:sz w:val="20"/>
          <w:szCs w:val="20"/>
          <w:lang w:val="pl-PL"/>
        </w:rPr>
        <w:t xml:space="preserve"> r.</w:t>
      </w:r>
      <w:r w:rsidR="0030001D">
        <w:rPr>
          <w:rFonts w:ascii="Century Gothic" w:hAnsi="Century Gothic"/>
          <w:b/>
          <w:sz w:val="20"/>
          <w:szCs w:val="20"/>
          <w:lang w:val="pl-PL"/>
        </w:rPr>
        <w:t xml:space="preserve"> – </w:t>
      </w:r>
      <w:r w:rsidR="00905FC4">
        <w:rPr>
          <w:rFonts w:ascii="Century Gothic" w:hAnsi="Century Gothic"/>
          <w:b/>
          <w:sz w:val="20"/>
          <w:szCs w:val="20"/>
          <w:lang w:val="pl-PL"/>
        </w:rPr>
        <w:t>06</w:t>
      </w:r>
      <w:r w:rsidR="0030001D">
        <w:rPr>
          <w:rFonts w:ascii="Century Gothic" w:hAnsi="Century Gothic"/>
          <w:b/>
          <w:sz w:val="20"/>
          <w:szCs w:val="20"/>
          <w:lang w:val="pl-PL"/>
        </w:rPr>
        <w:t>.0</w:t>
      </w:r>
      <w:r w:rsidR="00905FC4">
        <w:rPr>
          <w:rFonts w:ascii="Century Gothic" w:hAnsi="Century Gothic"/>
          <w:b/>
          <w:sz w:val="20"/>
          <w:szCs w:val="20"/>
          <w:lang w:val="pl-PL"/>
        </w:rPr>
        <w:t>5</w:t>
      </w:r>
      <w:r w:rsidR="0030001D">
        <w:rPr>
          <w:rFonts w:ascii="Century Gothic" w:hAnsi="Century Gothic"/>
          <w:b/>
          <w:sz w:val="20"/>
          <w:szCs w:val="20"/>
          <w:lang w:val="pl-PL"/>
        </w:rPr>
        <w:t>.2018</w:t>
      </w:r>
      <w:r w:rsidRPr="001B72A4">
        <w:rPr>
          <w:rFonts w:ascii="Century Gothic" w:hAnsi="Century Gothic"/>
          <w:b/>
          <w:sz w:val="20"/>
          <w:szCs w:val="20"/>
          <w:lang w:val="pl-PL"/>
        </w:rPr>
        <w:t xml:space="preserve"> r.</w:t>
      </w:r>
      <w:r w:rsidR="0090159E" w:rsidRPr="003D4499">
        <w:rPr>
          <w:rFonts w:ascii="Century Gothic" w:hAnsi="Century Gothic"/>
          <w:sz w:val="20"/>
          <w:szCs w:val="20"/>
          <w:lang w:val="pl-PL"/>
        </w:rPr>
        <w:br/>
      </w:r>
      <w:r w:rsidR="0090159E" w:rsidRPr="003D4499">
        <w:rPr>
          <w:rFonts w:ascii="Century Gothic" w:hAnsi="Century Gothic"/>
          <w:sz w:val="20"/>
          <w:szCs w:val="20"/>
          <w:lang w:val="pl-PL"/>
        </w:rPr>
        <w:tab/>
      </w:r>
      <w:r w:rsidR="0090159E" w:rsidRPr="003D4499">
        <w:rPr>
          <w:rFonts w:ascii="Century Gothic" w:hAnsi="Century Gothic"/>
          <w:sz w:val="20"/>
          <w:szCs w:val="20"/>
          <w:lang w:val="pl-PL"/>
        </w:rPr>
        <w:tab/>
      </w:r>
      <w:r w:rsidR="0090159E" w:rsidRPr="003D4499">
        <w:rPr>
          <w:rFonts w:ascii="Century Gothic" w:hAnsi="Century Gothic"/>
          <w:sz w:val="20"/>
          <w:szCs w:val="20"/>
          <w:lang w:val="pl-PL"/>
        </w:rPr>
        <w:tab/>
        <w:t>Wystawa dostępna tylko 3 miesiące!</w:t>
      </w:r>
    </w:p>
    <w:p w:rsidR="0014591D" w:rsidRPr="003D4499" w:rsidRDefault="0014591D" w:rsidP="00D9408E">
      <w:pPr>
        <w:pStyle w:val="Default"/>
        <w:contextualSpacing/>
        <w:rPr>
          <w:rFonts w:ascii="Century Gothic" w:hAnsi="Century Gothic"/>
          <w:color w:val="auto"/>
          <w:sz w:val="20"/>
          <w:szCs w:val="20"/>
          <w:lang w:val="pl-PL"/>
        </w:rPr>
      </w:pPr>
      <w:r w:rsidRPr="003D4499">
        <w:rPr>
          <w:rFonts w:ascii="Century Gothic" w:hAnsi="Century Gothic"/>
          <w:color w:val="auto"/>
          <w:sz w:val="20"/>
          <w:szCs w:val="20"/>
          <w:lang w:val="pl-PL"/>
        </w:rPr>
        <w:t>Miejsce:</w:t>
      </w:r>
      <w:r w:rsidRPr="003D4499">
        <w:rPr>
          <w:rFonts w:ascii="Century Gothic" w:hAnsi="Century Gothic"/>
          <w:color w:val="auto"/>
          <w:sz w:val="20"/>
          <w:szCs w:val="20"/>
          <w:lang w:val="pl-PL"/>
        </w:rPr>
        <w:tab/>
      </w:r>
      <w:r w:rsidR="00B96588">
        <w:rPr>
          <w:rFonts w:ascii="Century Gothic" w:hAnsi="Century Gothic"/>
          <w:b/>
          <w:color w:val="auto"/>
          <w:sz w:val="20"/>
          <w:szCs w:val="20"/>
          <w:lang w:val="pl-PL"/>
        </w:rPr>
        <w:tab/>
      </w:r>
      <w:r w:rsidR="008A41D3">
        <w:rPr>
          <w:rFonts w:ascii="Century Gothic" w:hAnsi="Century Gothic"/>
          <w:b/>
          <w:color w:val="auto"/>
          <w:sz w:val="20"/>
          <w:szCs w:val="20"/>
          <w:lang w:val="pl-PL"/>
        </w:rPr>
        <w:t>Galeria</w:t>
      </w:r>
      <w:r w:rsidR="00905FC4">
        <w:rPr>
          <w:rFonts w:ascii="Century Gothic" w:hAnsi="Century Gothic"/>
          <w:b/>
          <w:color w:val="auto"/>
          <w:sz w:val="20"/>
          <w:szCs w:val="20"/>
          <w:lang w:val="pl-PL"/>
        </w:rPr>
        <w:t xml:space="preserve"> BONARKA</w:t>
      </w:r>
    </w:p>
    <w:p w:rsidR="0014591D" w:rsidRPr="003D4499" w:rsidRDefault="00905FC4" w:rsidP="00430BE1">
      <w:pPr>
        <w:pStyle w:val="Default"/>
        <w:ind w:left="1416" w:firstLine="708"/>
        <w:contextualSpacing/>
        <w:rPr>
          <w:rFonts w:ascii="Century Gothic" w:hAnsi="Century Gothic"/>
          <w:color w:val="auto"/>
          <w:sz w:val="20"/>
          <w:szCs w:val="20"/>
          <w:lang w:val="pl-PL"/>
        </w:rPr>
      </w:pPr>
      <w:r>
        <w:rPr>
          <w:rFonts w:ascii="Century Gothic" w:hAnsi="Century Gothic"/>
          <w:color w:val="auto"/>
          <w:sz w:val="20"/>
          <w:szCs w:val="20"/>
          <w:lang w:val="pl-PL"/>
        </w:rPr>
        <w:t>Kraków</w:t>
      </w:r>
      <w:r w:rsidR="0030001D">
        <w:rPr>
          <w:rFonts w:ascii="Century Gothic" w:hAnsi="Century Gothic"/>
          <w:color w:val="auto"/>
          <w:sz w:val="20"/>
          <w:szCs w:val="20"/>
          <w:lang w:val="pl-PL"/>
        </w:rPr>
        <w:t xml:space="preserve">, </w:t>
      </w:r>
      <w:r>
        <w:rPr>
          <w:rFonts w:ascii="Century Gothic" w:hAnsi="Century Gothic"/>
          <w:color w:val="auto"/>
          <w:sz w:val="20"/>
          <w:szCs w:val="20"/>
          <w:lang w:val="pl-PL"/>
        </w:rPr>
        <w:t>ul. Kamieńskiego 11</w:t>
      </w:r>
    </w:p>
    <w:p w:rsidR="00E75008" w:rsidRPr="003D4499" w:rsidRDefault="000B07CE" w:rsidP="00D9408E">
      <w:pPr>
        <w:pStyle w:val="Default"/>
        <w:contextualSpacing/>
        <w:rPr>
          <w:rFonts w:ascii="Century Gothic" w:hAnsi="Century Gothic"/>
          <w:sz w:val="20"/>
          <w:szCs w:val="20"/>
          <w:lang w:val="pl-PL"/>
        </w:rPr>
      </w:pPr>
      <w:r w:rsidRPr="003D4499">
        <w:rPr>
          <w:rFonts w:ascii="Century Gothic" w:hAnsi="Century Gothic"/>
          <w:color w:val="auto"/>
          <w:sz w:val="20"/>
          <w:szCs w:val="20"/>
          <w:lang w:val="pl-PL"/>
        </w:rPr>
        <w:t>Ceny biletów</w:t>
      </w:r>
      <w:r w:rsidR="0014591D" w:rsidRPr="003D4499">
        <w:rPr>
          <w:rFonts w:ascii="Century Gothic" w:hAnsi="Century Gothic"/>
          <w:color w:val="auto"/>
          <w:sz w:val="20"/>
          <w:szCs w:val="20"/>
          <w:lang w:val="pl-PL"/>
        </w:rPr>
        <w:t>:</w:t>
      </w:r>
      <w:r w:rsidR="0014591D" w:rsidRPr="003D4499">
        <w:rPr>
          <w:rFonts w:ascii="Century Gothic" w:hAnsi="Century Gothic"/>
          <w:color w:val="auto"/>
          <w:sz w:val="20"/>
          <w:szCs w:val="20"/>
          <w:lang w:val="pl-PL"/>
        </w:rPr>
        <w:tab/>
      </w:r>
      <w:r w:rsidR="0014591D" w:rsidRPr="003D4499">
        <w:rPr>
          <w:rFonts w:ascii="Century Gothic" w:hAnsi="Century Gothic"/>
          <w:color w:val="auto"/>
          <w:sz w:val="20"/>
          <w:szCs w:val="20"/>
          <w:lang w:val="pl-PL"/>
        </w:rPr>
        <w:tab/>
      </w:r>
      <w:r w:rsidR="0090159E" w:rsidRPr="003D4499">
        <w:rPr>
          <w:rFonts w:ascii="Century Gothic" w:hAnsi="Century Gothic"/>
          <w:sz w:val="20"/>
          <w:szCs w:val="20"/>
          <w:lang w:val="pl-PL"/>
        </w:rPr>
        <w:t xml:space="preserve">Bilety już od 25 zł, szczegóły na </w:t>
      </w:r>
      <w:hyperlink r:id="rId8" w:history="1">
        <w:r w:rsidR="005D1445" w:rsidRPr="003D4499">
          <w:rPr>
            <w:rStyle w:val="Hipercze"/>
            <w:rFonts w:ascii="Century Gothic" w:hAnsi="Century Gothic"/>
            <w:sz w:val="20"/>
            <w:szCs w:val="20"/>
            <w:lang w:val="pl-PL"/>
          </w:rPr>
          <w:t>www.bodyworlds.pl</w:t>
        </w:r>
      </w:hyperlink>
      <w:r w:rsidR="005D1445" w:rsidRPr="003D4499">
        <w:rPr>
          <w:rFonts w:ascii="Century Gothic" w:hAnsi="Century Gothic"/>
          <w:sz w:val="20"/>
          <w:szCs w:val="20"/>
          <w:lang w:val="pl-PL"/>
        </w:rPr>
        <w:t xml:space="preserve"> </w:t>
      </w:r>
    </w:p>
    <w:p w:rsidR="0090159E" w:rsidRPr="003D4499" w:rsidRDefault="0090159E" w:rsidP="00D9408E">
      <w:pPr>
        <w:pStyle w:val="NormalnyWeb"/>
        <w:shd w:val="clear" w:color="auto" w:fill="FFFFFF"/>
        <w:spacing w:before="0" w:beforeAutospacing="0" w:after="0" w:afterAutospacing="0"/>
        <w:ind w:left="2124" w:right="75" w:firstLine="6"/>
        <w:contextualSpacing/>
        <w:textAlignment w:val="baseline"/>
        <w:rPr>
          <w:rFonts w:ascii="Century Gothic" w:hAnsi="Century Gothic"/>
          <w:sz w:val="20"/>
          <w:szCs w:val="20"/>
          <w:lang w:val="pl-PL"/>
        </w:rPr>
      </w:pPr>
    </w:p>
    <w:p w:rsidR="0014591D" w:rsidRPr="003D4499" w:rsidRDefault="00C528FC" w:rsidP="00D9408E">
      <w:pPr>
        <w:spacing w:after="0"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3D4499">
        <w:rPr>
          <w:rFonts w:ascii="Century Gothic" w:hAnsi="Century Gothic"/>
          <w:sz w:val="20"/>
          <w:szCs w:val="20"/>
        </w:rPr>
        <w:t>Więcej</w:t>
      </w:r>
      <w:r w:rsidR="002F0AB2" w:rsidRPr="003D4499">
        <w:rPr>
          <w:rFonts w:ascii="Century Gothic" w:hAnsi="Century Gothic"/>
          <w:sz w:val="20"/>
          <w:szCs w:val="20"/>
        </w:rPr>
        <w:t xml:space="preserve"> informacji o wystawie, </w:t>
      </w:r>
      <w:r w:rsidR="0090159E" w:rsidRPr="003D4499">
        <w:rPr>
          <w:rFonts w:ascii="Century Gothic" w:hAnsi="Century Gothic"/>
          <w:sz w:val="20"/>
          <w:szCs w:val="20"/>
        </w:rPr>
        <w:t xml:space="preserve">biletach, </w:t>
      </w:r>
      <w:r w:rsidR="002F0AB2" w:rsidRPr="003D4499">
        <w:rPr>
          <w:rFonts w:ascii="Century Gothic" w:hAnsi="Century Gothic"/>
          <w:sz w:val="20"/>
          <w:szCs w:val="20"/>
        </w:rPr>
        <w:t xml:space="preserve">godzinach, procesie plastynacji i materiałach do pobrania na </w:t>
      </w:r>
      <w:hyperlink r:id="rId9" w:history="1">
        <w:r w:rsidR="001F4709" w:rsidRPr="003D4499">
          <w:rPr>
            <w:rStyle w:val="Hipercze"/>
            <w:rFonts w:ascii="Century Gothic" w:hAnsi="Century Gothic"/>
            <w:sz w:val="20"/>
            <w:szCs w:val="20"/>
          </w:rPr>
          <w:t>www.bodyworlds.pl</w:t>
        </w:r>
      </w:hyperlink>
      <w:r w:rsidR="002F0AB2" w:rsidRPr="003D4499">
        <w:rPr>
          <w:rFonts w:ascii="Century Gothic" w:hAnsi="Century Gothic"/>
          <w:sz w:val="20"/>
          <w:szCs w:val="20"/>
        </w:rPr>
        <w:t xml:space="preserve">. </w:t>
      </w:r>
    </w:p>
    <w:p w:rsidR="0014591D" w:rsidRPr="00C528FC" w:rsidRDefault="0014591D" w:rsidP="00D9408E">
      <w:pPr>
        <w:pBdr>
          <w:bottom w:val="single" w:sz="4" w:space="1" w:color="auto"/>
        </w:pBdr>
        <w:spacing w:after="0" w:line="24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14591D" w:rsidRPr="002D0A88" w:rsidRDefault="0014591D" w:rsidP="00D9408E">
      <w:pPr>
        <w:spacing w:after="0" w:line="24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C528FC" w:rsidRPr="00BC3BF3" w:rsidRDefault="00C528FC" w:rsidP="00D9408E">
      <w:pPr>
        <w:spacing w:after="0" w:line="240" w:lineRule="auto"/>
        <w:rPr>
          <w:rFonts w:ascii="Century Gothic" w:hAnsi="Century Gothic"/>
          <w:b/>
          <w:color w:val="000000" w:themeColor="text1"/>
          <w:sz w:val="20"/>
          <w:szCs w:val="20"/>
          <w:u w:val="single"/>
        </w:rPr>
      </w:pPr>
      <w:r w:rsidRPr="00F45397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 xml:space="preserve">Zapraszamy </w:t>
      </w:r>
      <w:r w:rsidR="002D0A88" w:rsidRPr="00F45397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wszystkie</w:t>
      </w:r>
      <w:r w:rsidRPr="00F45397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 xml:space="preserve"> media do kontaktu:</w:t>
      </w:r>
      <w:r w:rsidR="00BC3BF3"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  <w:r w:rsidR="00F45397">
        <w:rPr>
          <w:rFonts w:ascii="Century Gothic" w:hAnsi="Century Gothic"/>
          <w:color w:val="000000" w:themeColor="text1"/>
          <w:sz w:val="20"/>
          <w:szCs w:val="20"/>
        </w:rPr>
        <w:t>Ewa Król-Bednarczyk</w:t>
      </w:r>
      <w:r w:rsidR="00BC3BF3">
        <w:rPr>
          <w:rFonts w:ascii="Century Gothic" w:hAnsi="Century Gothic"/>
          <w:color w:val="000000" w:themeColor="text1"/>
          <w:sz w:val="20"/>
          <w:szCs w:val="20"/>
        </w:rPr>
        <w:t xml:space="preserve">, </w:t>
      </w:r>
      <w:r w:rsidR="008D5F64">
        <w:rPr>
          <w:rFonts w:ascii="Century Gothic" w:hAnsi="Century Gothic"/>
          <w:color w:val="000000" w:themeColor="text1"/>
          <w:sz w:val="20"/>
          <w:szCs w:val="20"/>
        </w:rPr>
        <w:t>Rzecznik Prasowy Wystawy</w:t>
      </w:r>
      <w:r w:rsidR="008D5F64">
        <w:rPr>
          <w:rFonts w:ascii="Century Gothic" w:hAnsi="Century Gothic"/>
          <w:color w:val="000000" w:themeColor="text1"/>
          <w:sz w:val="20"/>
          <w:szCs w:val="20"/>
        </w:rPr>
        <w:br/>
      </w:r>
      <w:hyperlink r:id="rId10" w:history="1">
        <w:r w:rsidR="00E12D71" w:rsidRPr="004020A9">
          <w:rPr>
            <w:rStyle w:val="Hipercze"/>
            <w:rFonts w:ascii="Century Gothic" w:hAnsi="Century Gothic"/>
            <w:sz w:val="20"/>
            <w:szCs w:val="20"/>
          </w:rPr>
          <w:t>pr@bodyworlds.pl</w:t>
        </w:r>
      </w:hyperlink>
      <w:r w:rsidR="00E12D71">
        <w:rPr>
          <w:rFonts w:ascii="Century Gothic" w:hAnsi="Century Gothic"/>
          <w:sz w:val="20"/>
          <w:szCs w:val="20"/>
        </w:rPr>
        <w:t xml:space="preserve"> </w:t>
      </w:r>
      <w:r w:rsidR="00BC3BF3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F45397">
        <w:rPr>
          <w:rFonts w:ascii="Century Gothic" w:hAnsi="Century Gothic"/>
          <w:color w:val="000000" w:themeColor="text1"/>
          <w:sz w:val="20"/>
          <w:szCs w:val="20"/>
        </w:rPr>
        <w:t xml:space="preserve">tel. </w:t>
      </w:r>
      <w:r w:rsidR="00F45397">
        <w:rPr>
          <w:rFonts w:ascii="Century Gothic" w:hAnsi="Century Gothic"/>
          <w:color w:val="000000" w:themeColor="text1"/>
          <w:sz w:val="20"/>
          <w:szCs w:val="20"/>
        </w:rPr>
        <w:t xml:space="preserve">510 026 437, </w:t>
      </w:r>
      <w:r w:rsidRPr="00F45397">
        <w:rPr>
          <w:rFonts w:ascii="Century Gothic" w:hAnsi="Century Gothic"/>
          <w:color w:val="000000" w:themeColor="text1"/>
          <w:sz w:val="20"/>
          <w:szCs w:val="20"/>
        </w:rPr>
        <w:t>22</w:t>
      </w:r>
      <w:r w:rsidR="0090159E" w:rsidRPr="00F45397">
        <w:rPr>
          <w:rFonts w:ascii="Century Gothic" w:hAnsi="Century Gothic"/>
          <w:color w:val="000000" w:themeColor="text1"/>
          <w:sz w:val="20"/>
          <w:szCs w:val="20"/>
        </w:rPr>
        <w:t> 579-39-03</w:t>
      </w:r>
    </w:p>
    <w:p w:rsidR="004D146B" w:rsidRPr="00BC3BF3" w:rsidRDefault="00F45397" w:rsidP="00D9408E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br/>
      </w:r>
      <w:r w:rsidR="00C528FC" w:rsidRPr="00BC3BF3">
        <w:rPr>
          <w:rFonts w:ascii="Century Gothic" w:hAnsi="Century Gothic"/>
          <w:color w:val="000000" w:themeColor="text1"/>
          <w:sz w:val="20"/>
          <w:szCs w:val="20"/>
        </w:rPr>
        <w:t>Zasady przyznawania akredytacji oraz materiały do pobrania znajdują się na stronie</w:t>
      </w:r>
      <w:r w:rsidR="00BC3BF3">
        <w:rPr>
          <w:rFonts w:ascii="Century Gothic" w:hAnsi="Century Gothic"/>
          <w:color w:val="000000" w:themeColor="text1"/>
          <w:sz w:val="20"/>
          <w:szCs w:val="20"/>
        </w:rPr>
        <w:t>:</w:t>
      </w:r>
      <w:r w:rsidR="00C528FC" w:rsidRPr="00BC3BF3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hyperlink r:id="rId11" w:history="1">
        <w:r w:rsidR="0090159E" w:rsidRPr="00BC3BF3">
          <w:rPr>
            <w:rStyle w:val="Hipercze"/>
            <w:rFonts w:ascii="Century Gothic" w:hAnsi="Century Gothic"/>
            <w:sz w:val="20"/>
            <w:szCs w:val="20"/>
          </w:rPr>
          <w:t>http://www.bodyworlds.pl/media</w:t>
        </w:r>
      </w:hyperlink>
    </w:p>
    <w:sectPr w:rsidR="004D146B" w:rsidRPr="00BC3BF3" w:rsidSect="008C1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00260"/>
    <w:multiLevelType w:val="hybridMultilevel"/>
    <w:tmpl w:val="A9DAAC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818"/>
    <w:rsid w:val="00000FC0"/>
    <w:rsid w:val="000237EB"/>
    <w:rsid w:val="00024D91"/>
    <w:rsid w:val="00032FA9"/>
    <w:rsid w:val="00034EB9"/>
    <w:rsid w:val="00045D82"/>
    <w:rsid w:val="00060AE5"/>
    <w:rsid w:val="0006137A"/>
    <w:rsid w:val="000B07CE"/>
    <w:rsid w:val="000B48A4"/>
    <w:rsid w:val="000E5954"/>
    <w:rsid w:val="00103303"/>
    <w:rsid w:val="00116764"/>
    <w:rsid w:val="0012044C"/>
    <w:rsid w:val="001222E0"/>
    <w:rsid w:val="00140869"/>
    <w:rsid w:val="001451C3"/>
    <w:rsid w:val="0014591D"/>
    <w:rsid w:val="00167AC9"/>
    <w:rsid w:val="00172315"/>
    <w:rsid w:val="001730CE"/>
    <w:rsid w:val="001915D3"/>
    <w:rsid w:val="001B72A4"/>
    <w:rsid w:val="001D7388"/>
    <w:rsid w:val="001F065A"/>
    <w:rsid w:val="001F4709"/>
    <w:rsid w:val="00224A85"/>
    <w:rsid w:val="0024634B"/>
    <w:rsid w:val="00260FF0"/>
    <w:rsid w:val="002630E4"/>
    <w:rsid w:val="00271A9B"/>
    <w:rsid w:val="0027485A"/>
    <w:rsid w:val="00276556"/>
    <w:rsid w:val="002B2BF7"/>
    <w:rsid w:val="002C5F33"/>
    <w:rsid w:val="002D0A88"/>
    <w:rsid w:val="002F0AB2"/>
    <w:rsid w:val="0030001D"/>
    <w:rsid w:val="003112F5"/>
    <w:rsid w:val="00321135"/>
    <w:rsid w:val="00337F8F"/>
    <w:rsid w:val="003474A3"/>
    <w:rsid w:val="00356E2C"/>
    <w:rsid w:val="00365949"/>
    <w:rsid w:val="0037421A"/>
    <w:rsid w:val="003A16C7"/>
    <w:rsid w:val="003A2ADA"/>
    <w:rsid w:val="003A2D9A"/>
    <w:rsid w:val="003A5358"/>
    <w:rsid w:val="003D4499"/>
    <w:rsid w:val="0041090D"/>
    <w:rsid w:val="00430BE1"/>
    <w:rsid w:val="00433A24"/>
    <w:rsid w:val="0044313D"/>
    <w:rsid w:val="00445824"/>
    <w:rsid w:val="00456048"/>
    <w:rsid w:val="00470720"/>
    <w:rsid w:val="00495AA1"/>
    <w:rsid w:val="004D146B"/>
    <w:rsid w:val="004D5CD8"/>
    <w:rsid w:val="004E1F4C"/>
    <w:rsid w:val="004E3060"/>
    <w:rsid w:val="004F3AF7"/>
    <w:rsid w:val="00532B10"/>
    <w:rsid w:val="00553AE7"/>
    <w:rsid w:val="0056030F"/>
    <w:rsid w:val="00564763"/>
    <w:rsid w:val="00572759"/>
    <w:rsid w:val="00580CD1"/>
    <w:rsid w:val="005A3A69"/>
    <w:rsid w:val="005C5DD8"/>
    <w:rsid w:val="005D1445"/>
    <w:rsid w:val="005D50DC"/>
    <w:rsid w:val="005F36F7"/>
    <w:rsid w:val="005F4434"/>
    <w:rsid w:val="00630D5E"/>
    <w:rsid w:val="0065752B"/>
    <w:rsid w:val="006654CC"/>
    <w:rsid w:val="00680EC2"/>
    <w:rsid w:val="00690467"/>
    <w:rsid w:val="006E227B"/>
    <w:rsid w:val="006F0D0E"/>
    <w:rsid w:val="007016E5"/>
    <w:rsid w:val="00704249"/>
    <w:rsid w:val="00756E02"/>
    <w:rsid w:val="0075755E"/>
    <w:rsid w:val="00764484"/>
    <w:rsid w:val="0077444F"/>
    <w:rsid w:val="007803DF"/>
    <w:rsid w:val="0079277B"/>
    <w:rsid w:val="007A0F83"/>
    <w:rsid w:val="007F7C00"/>
    <w:rsid w:val="00813E53"/>
    <w:rsid w:val="00826C0D"/>
    <w:rsid w:val="0083581C"/>
    <w:rsid w:val="00874AC7"/>
    <w:rsid w:val="008926B3"/>
    <w:rsid w:val="00897478"/>
    <w:rsid w:val="008A41D3"/>
    <w:rsid w:val="008C19B5"/>
    <w:rsid w:val="008D28D7"/>
    <w:rsid w:val="008D5F64"/>
    <w:rsid w:val="008E1A43"/>
    <w:rsid w:val="0090159E"/>
    <w:rsid w:val="00905BDF"/>
    <w:rsid w:val="00905FC4"/>
    <w:rsid w:val="00911354"/>
    <w:rsid w:val="00925A05"/>
    <w:rsid w:val="00940E12"/>
    <w:rsid w:val="0096715E"/>
    <w:rsid w:val="00967F39"/>
    <w:rsid w:val="00981C68"/>
    <w:rsid w:val="00986818"/>
    <w:rsid w:val="009A1E7C"/>
    <w:rsid w:val="009A28DE"/>
    <w:rsid w:val="009B2917"/>
    <w:rsid w:val="009B564D"/>
    <w:rsid w:val="009D0EC8"/>
    <w:rsid w:val="00A00187"/>
    <w:rsid w:val="00A001AC"/>
    <w:rsid w:val="00A01828"/>
    <w:rsid w:val="00A03413"/>
    <w:rsid w:val="00A40991"/>
    <w:rsid w:val="00A42ECD"/>
    <w:rsid w:val="00A50355"/>
    <w:rsid w:val="00A55A89"/>
    <w:rsid w:val="00A6019A"/>
    <w:rsid w:val="00A605AC"/>
    <w:rsid w:val="00A6706A"/>
    <w:rsid w:val="00A71EC9"/>
    <w:rsid w:val="00A73A19"/>
    <w:rsid w:val="00A764EF"/>
    <w:rsid w:val="00A76DA8"/>
    <w:rsid w:val="00A80C06"/>
    <w:rsid w:val="00A86116"/>
    <w:rsid w:val="00AA504E"/>
    <w:rsid w:val="00AC1486"/>
    <w:rsid w:val="00AC2B9D"/>
    <w:rsid w:val="00AF01FF"/>
    <w:rsid w:val="00B02911"/>
    <w:rsid w:val="00B14C6B"/>
    <w:rsid w:val="00B24053"/>
    <w:rsid w:val="00B43A64"/>
    <w:rsid w:val="00B447F4"/>
    <w:rsid w:val="00B455E7"/>
    <w:rsid w:val="00B8050A"/>
    <w:rsid w:val="00B96588"/>
    <w:rsid w:val="00BA176E"/>
    <w:rsid w:val="00BB6A25"/>
    <w:rsid w:val="00BC16F7"/>
    <w:rsid w:val="00BC3BF3"/>
    <w:rsid w:val="00BC4BD0"/>
    <w:rsid w:val="00BF1765"/>
    <w:rsid w:val="00BF6794"/>
    <w:rsid w:val="00BF6A40"/>
    <w:rsid w:val="00C075B3"/>
    <w:rsid w:val="00C22374"/>
    <w:rsid w:val="00C2375C"/>
    <w:rsid w:val="00C31B33"/>
    <w:rsid w:val="00C528FC"/>
    <w:rsid w:val="00C579CE"/>
    <w:rsid w:val="00C674BA"/>
    <w:rsid w:val="00C73302"/>
    <w:rsid w:val="00CB4D4B"/>
    <w:rsid w:val="00CF47AF"/>
    <w:rsid w:val="00D152B9"/>
    <w:rsid w:val="00D17F6E"/>
    <w:rsid w:val="00D3106E"/>
    <w:rsid w:val="00D334C9"/>
    <w:rsid w:val="00D3518A"/>
    <w:rsid w:val="00D45D28"/>
    <w:rsid w:val="00D5295E"/>
    <w:rsid w:val="00D9408E"/>
    <w:rsid w:val="00DB2ADE"/>
    <w:rsid w:val="00DD1CDC"/>
    <w:rsid w:val="00DE72A7"/>
    <w:rsid w:val="00DF0EA3"/>
    <w:rsid w:val="00DF2BD2"/>
    <w:rsid w:val="00DF77E9"/>
    <w:rsid w:val="00E073DD"/>
    <w:rsid w:val="00E12D71"/>
    <w:rsid w:val="00E175E1"/>
    <w:rsid w:val="00E23BE6"/>
    <w:rsid w:val="00E302B8"/>
    <w:rsid w:val="00E30695"/>
    <w:rsid w:val="00E34EE0"/>
    <w:rsid w:val="00E43EB3"/>
    <w:rsid w:val="00E4676F"/>
    <w:rsid w:val="00E56B05"/>
    <w:rsid w:val="00E75008"/>
    <w:rsid w:val="00E84FBE"/>
    <w:rsid w:val="00EB72E6"/>
    <w:rsid w:val="00EC0A0B"/>
    <w:rsid w:val="00EC7909"/>
    <w:rsid w:val="00EE5A02"/>
    <w:rsid w:val="00EF1DAF"/>
    <w:rsid w:val="00EF260A"/>
    <w:rsid w:val="00EF355D"/>
    <w:rsid w:val="00F256C6"/>
    <w:rsid w:val="00F43BCD"/>
    <w:rsid w:val="00F45397"/>
    <w:rsid w:val="00FC0F59"/>
    <w:rsid w:val="00FC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9D77"/>
  <w15:docId w15:val="{FDFF2195-5702-4338-8BBF-3B000646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5F33"/>
    <w:rPr>
      <w:color w:val="0000FF" w:themeColor="hyperlink"/>
      <w:u w:val="single"/>
    </w:rPr>
  </w:style>
  <w:style w:type="character" w:customStyle="1" w:styleId="hps">
    <w:name w:val="hps"/>
    <w:basedOn w:val="Domylnaczcionkaakapitu"/>
    <w:rsid w:val="00532B10"/>
  </w:style>
  <w:style w:type="paragraph" w:styleId="Tekstdymka">
    <w:name w:val="Balloon Text"/>
    <w:basedOn w:val="Normalny"/>
    <w:link w:val="TekstdymkaZnak"/>
    <w:uiPriority w:val="99"/>
    <w:semiHidden/>
    <w:unhideWhenUsed/>
    <w:rsid w:val="000B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8A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5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Default">
    <w:name w:val="Default"/>
    <w:rsid w:val="001459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paragraph" w:styleId="Akapitzlist">
    <w:name w:val="List Paragraph"/>
    <w:basedOn w:val="Normalny"/>
    <w:uiPriority w:val="34"/>
    <w:qFormat/>
    <w:rsid w:val="0014591D"/>
    <w:pPr>
      <w:ind w:left="720"/>
      <w:contextualSpacing/>
    </w:pPr>
    <w:rPr>
      <w:lang w:val="en-ZA"/>
    </w:rPr>
  </w:style>
  <w:style w:type="character" w:styleId="UyteHipercze">
    <w:name w:val="FollowedHyperlink"/>
    <w:basedOn w:val="Domylnaczcionkaakapitu"/>
    <w:uiPriority w:val="99"/>
    <w:semiHidden/>
    <w:unhideWhenUsed/>
    <w:rsid w:val="0014591D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A4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31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7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yworld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sx5P4cWdblU&amp;feature=youtu.b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bodyworlds.pl/medi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@bodyworld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dyworld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F2ED6-FF94-4F0B-851A-13D01A51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1056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Ewa Król-Bednarczyk</cp:lastModifiedBy>
  <cp:revision>69</cp:revision>
  <cp:lastPrinted>2017-02-01T08:26:00Z</cp:lastPrinted>
  <dcterms:created xsi:type="dcterms:W3CDTF">2018-01-12T11:53:00Z</dcterms:created>
  <dcterms:modified xsi:type="dcterms:W3CDTF">2018-01-15T09:52:00Z</dcterms:modified>
</cp:coreProperties>
</file>